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721249" w14:textId="77777777" w:rsidR="00722433" w:rsidRDefault="00722433" w:rsidP="00145B38">
      <w:pPr>
        <w:spacing w:before="120" w:after="12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523446B9" w14:textId="77777777" w:rsidR="00722433" w:rsidRDefault="00CB12B2" w:rsidP="00124047">
      <w:pPr>
        <w:spacing w:before="120" w:after="12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9C7BC8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 xml:space="preserve">مناقصة مركزية رقم </w:t>
      </w:r>
      <w:r w:rsidRPr="009C7BC8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>12-</w:t>
      </w:r>
      <w:r w:rsidR="00124047" w:rsidRPr="009C7BC8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>202</w:t>
      </w:r>
      <w:r w:rsidR="00124047">
        <w:rPr>
          <w:rFonts w:ascii="David" w:hAnsi="David" w:cs="David" w:hint="cs"/>
          <w:b/>
          <w:bCs/>
          <w:sz w:val="24"/>
          <w:szCs w:val="24"/>
          <w:u w:val="single"/>
          <w:rtl/>
          <w:lang w:val="ar"/>
        </w:rPr>
        <w:t>3</w:t>
      </w:r>
      <w:bookmarkStart w:id="0" w:name="_GoBack"/>
      <w:bookmarkEnd w:id="0"/>
      <w:r w:rsidR="00124047" w:rsidRPr="009C7BC8">
        <w:rPr>
          <w:rFonts w:ascii="David" w:hAnsi="David" w:cs="David"/>
          <w:b/>
          <w:bCs/>
          <w:sz w:val="24"/>
          <w:szCs w:val="24"/>
          <w:u w:val="single"/>
          <w:rtl/>
          <w:lang w:val="ar"/>
        </w:rPr>
        <w:t xml:space="preserve"> </w:t>
      </w:r>
      <w:r w:rsidRPr="009C7BC8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لتزويد خدمات الاتصالات السلكية الثابتة لصالح الوزارات</w:t>
      </w:r>
    </w:p>
    <w:p w14:paraId="3A89F6A2" w14:textId="77777777" w:rsidR="009C7BC8" w:rsidRPr="009C7BC8" w:rsidRDefault="00CB12B2" w:rsidP="00145B38">
      <w:pPr>
        <w:spacing w:before="120" w:after="120"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9C7BC8">
        <w:rPr>
          <w:rFonts w:ascii="David" w:hAnsi="David" w:cs="Times New Roman"/>
          <w:b/>
          <w:bCs/>
          <w:sz w:val="24"/>
          <w:szCs w:val="24"/>
          <w:u w:val="single"/>
          <w:rtl/>
          <w:lang w:val="ar" w:bidi="ar-SA"/>
        </w:rPr>
        <w:t>الحكومية والوحدات التابعة</w:t>
      </w:r>
    </w:p>
    <w:p w14:paraId="59C76D02" w14:textId="77777777" w:rsidR="009C7BC8" w:rsidRPr="00145B38" w:rsidRDefault="00CB12B2" w:rsidP="00097C8D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145B38">
        <w:rPr>
          <w:rFonts w:ascii="David" w:hAnsi="David" w:cs="Times New Roman" w:hint="eastAsia"/>
          <w:sz w:val="24"/>
          <w:szCs w:val="24"/>
          <w:rtl/>
          <w:lang w:val="ar" w:bidi="ar-SA"/>
        </w:rPr>
        <w:t xml:space="preserve">مديرية المشتريات الحكومية التابعة لشعبة المحاسب العام بوزارة المالية 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>(</w:t>
      </w:r>
      <w:r w:rsidRPr="00145B38">
        <w:rPr>
          <w:rFonts w:ascii="David" w:hAnsi="David" w:cs="Times New Roman" w:hint="eastAsia"/>
          <w:sz w:val="24"/>
          <w:szCs w:val="24"/>
          <w:rtl/>
          <w:lang w:val="ar" w:bidi="ar-SA"/>
        </w:rPr>
        <w:t xml:space="preserve">يشار إليها فيما يلي بـ 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>: "</w:t>
      </w:r>
      <w:r w:rsidR="005D7839" w:rsidRPr="00145B38">
        <w:rPr>
          <w:rFonts w:ascii="David" w:hAnsi="David" w:cs="Times New Roman"/>
          <w:b/>
          <w:bCs/>
          <w:sz w:val="24"/>
          <w:szCs w:val="24"/>
          <w:rtl/>
          <w:lang w:val="ar" w:bidi="ar-SA"/>
        </w:rPr>
        <w:t>صاحب المناقصة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>")</w:t>
      </w:r>
      <w:r w:rsidRPr="00145B38">
        <w:rPr>
          <w:rFonts w:ascii="David" w:hAnsi="David" w:cs="Times New Roman" w:hint="eastAsia"/>
          <w:sz w:val="24"/>
          <w:szCs w:val="24"/>
          <w:rtl/>
          <w:lang w:val="ar" w:bidi="ar-SA"/>
        </w:rPr>
        <w:t xml:space="preserve">، تنشر مناقصة مركزية رقم 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 xml:space="preserve">12-2023 </w:t>
      </w:r>
      <w:r w:rsidRPr="00145B38">
        <w:rPr>
          <w:rFonts w:ascii="David" w:hAnsi="David" w:cs="Times New Roman" w:hint="eastAsia"/>
          <w:sz w:val="24"/>
          <w:szCs w:val="24"/>
          <w:rtl/>
          <w:lang w:val="ar" w:bidi="ar-SA"/>
        </w:rPr>
        <w:t xml:space="preserve">لتزويد خدمات الاتصالات السلكية الثابتة 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>(</w:t>
      </w:r>
      <w:r w:rsidRPr="00145B38">
        <w:rPr>
          <w:rFonts w:ascii="David" w:hAnsi="David" w:cs="Times New Roman" w:hint="eastAsia"/>
          <w:sz w:val="24"/>
          <w:szCs w:val="24"/>
          <w:rtl/>
          <w:lang w:val="ar" w:bidi="ar-SA"/>
        </w:rPr>
        <w:t xml:space="preserve">يشار ِإليها فيما يلي بـ 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>: "</w:t>
      </w:r>
      <w:r w:rsidRPr="00145B38">
        <w:rPr>
          <w:rFonts w:ascii="David" w:hAnsi="David" w:cs="Times New Roman"/>
          <w:b/>
          <w:bCs/>
          <w:sz w:val="24"/>
          <w:szCs w:val="24"/>
          <w:rtl/>
          <w:lang w:val="ar" w:bidi="ar-SA"/>
        </w:rPr>
        <w:t>المناقصة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 xml:space="preserve">") </w:t>
      </w:r>
      <w:r w:rsidRPr="00145B38">
        <w:rPr>
          <w:rFonts w:ascii="David" w:hAnsi="David" w:cs="Times New Roman" w:hint="eastAsia"/>
          <w:sz w:val="24"/>
          <w:szCs w:val="24"/>
          <w:rtl/>
          <w:lang w:val="ar" w:bidi="ar-SA"/>
        </w:rPr>
        <w:t xml:space="preserve">لصالح الوزارات الحكومية، والوحدات التابعة والهيئات المرافقة 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>(</w:t>
      </w:r>
      <w:r w:rsidRPr="00145B38">
        <w:rPr>
          <w:rFonts w:ascii="David" w:hAnsi="David" w:cs="Times New Roman" w:hint="eastAsia"/>
          <w:sz w:val="24"/>
          <w:szCs w:val="24"/>
          <w:rtl/>
          <w:lang w:val="ar" w:bidi="ar-SA"/>
        </w:rPr>
        <w:t xml:space="preserve">يشار إليها فيما يلي بـ 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>: "</w:t>
      </w:r>
      <w:r w:rsidR="00276EBB" w:rsidRPr="00145B38">
        <w:rPr>
          <w:rFonts w:ascii="David" w:hAnsi="David" w:cs="Times New Roman" w:hint="eastAsia"/>
          <w:b/>
          <w:bCs/>
          <w:sz w:val="24"/>
          <w:szCs w:val="24"/>
          <w:rtl/>
          <w:lang w:val="ar" w:bidi="ar-SA"/>
        </w:rPr>
        <w:t>أصحاب الدعوة</w:t>
      </w:r>
      <w:r w:rsidRPr="00145B38">
        <w:rPr>
          <w:rFonts w:ascii="David" w:hAnsi="David" w:cs="David" w:hint="eastAsia"/>
          <w:sz w:val="24"/>
          <w:szCs w:val="24"/>
          <w:rtl/>
          <w:lang w:val="ar"/>
        </w:rPr>
        <w:t>").</w:t>
      </w:r>
    </w:p>
    <w:p w14:paraId="52ADBC7E" w14:textId="77777777" w:rsidR="00276EBB" w:rsidRDefault="00CB12B2" w:rsidP="00145B38">
      <w:pPr>
        <w:pStyle w:val="a3"/>
        <w:numPr>
          <w:ilvl w:val="0"/>
          <w:numId w:val="1"/>
        </w:numPr>
        <w:spacing w:line="360" w:lineRule="auto"/>
        <w:jc w:val="both"/>
        <w:rPr>
          <w:sz w:val="24"/>
          <w:szCs w:val="24"/>
        </w:rPr>
      </w:pP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سيتم الإعلان عن مزودين اثنين فائزين، أحدهما مزود رئيسي والآخر مزود ثانوي، في المناقصة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.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سيزود الفائز الرئيسي بالمناقصة الخدمات لحوالي 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70%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من حركة مرور المكالمات في حين سيزود الفائز الثانوي بالمناقصة الخدمات لحوالي 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30%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من حركة مرور المكالمات في قائمة المواقع حيث لا يتم تزويد الخدمة من قبل الفائز الرئيسي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>.</w:t>
      </w:r>
    </w:p>
    <w:p w14:paraId="6E2514A6" w14:textId="77777777" w:rsidR="00276EBB" w:rsidRPr="00145B38" w:rsidRDefault="00CB12B2" w:rsidP="00145B38">
      <w:pPr>
        <w:pStyle w:val="a3"/>
        <w:numPr>
          <w:ilvl w:val="0"/>
          <w:numId w:val="1"/>
        </w:numPr>
        <w:spacing w:line="360" w:lineRule="auto"/>
        <w:jc w:val="both"/>
        <w:rPr>
          <w:b/>
          <w:bCs/>
          <w:sz w:val="24"/>
          <w:szCs w:val="24"/>
        </w:rPr>
      </w:pPr>
      <w:bookmarkStart w:id="1" w:name="_Toc132303326"/>
      <w:r w:rsidRPr="00145B38">
        <w:rPr>
          <w:rFonts w:ascii="David" w:hAnsi="David" w:cs="Times New Roman" w:hint="eastAsia"/>
          <w:b/>
          <w:sz w:val="24"/>
          <w:szCs w:val="24"/>
          <w:rtl/>
          <w:lang w:val="ar" w:bidi="ar-SA"/>
        </w:rPr>
        <w:t xml:space="preserve">فترة التعاقد مع الفائزين تبلغ مدة </w:t>
      </w:r>
      <w:r w:rsidRPr="00145B38">
        <w:rPr>
          <w:rFonts w:ascii="David" w:hAnsi="David" w:cs="David"/>
          <w:sz w:val="24"/>
          <w:szCs w:val="24"/>
          <w:rtl/>
          <w:lang w:val="ar"/>
        </w:rPr>
        <w:t xml:space="preserve">48 </w:t>
      </w:r>
      <w:r w:rsidRPr="00145B38">
        <w:rPr>
          <w:rFonts w:ascii="David" w:hAnsi="David" w:cs="Times New Roman"/>
          <w:sz w:val="24"/>
          <w:szCs w:val="24"/>
          <w:rtl/>
          <w:lang w:val="ar" w:bidi="ar-SA"/>
        </w:rPr>
        <w:t xml:space="preserve">شهرًا </w:t>
      </w:r>
      <w:r w:rsidRPr="00145B38">
        <w:rPr>
          <w:rFonts w:ascii="David" w:hAnsi="David" w:cs="Times New Roman" w:hint="eastAsia"/>
          <w:b/>
          <w:sz w:val="24"/>
          <w:szCs w:val="24"/>
          <w:rtl/>
          <w:lang w:val="ar" w:bidi="ar-SA"/>
        </w:rPr>
        <w:t>بعد موعد إعلان صاحب المناقصة عن بدء التعاقد</w:t>
      </w:r>
      <w:r w:rsidRPr="00145B38">
        <w:rPr>
          <w:rFonts w:ascii="David" w:hAnsi="David" w:cs="David" w:hint="eastAsia"/>
          <w:b/>
          <w:sz w:val="24"/>
          <w:szCs w:val="24"/>
          <w:rtl/>
          <w:lang w:val="ar"/>
        </w:rPr>
        <w:t xml:space="preserve">. </w:t>
      </w:r>
      <w:r w:rsidRPr="00145B38">
        <w:rPr>
          <w:rFonts w:ascii="David" w:hAnsi="David" w:cs="Times New Roman" w:hint="eastAsia"/>
          <w:b/>
          <w:sz w:val="24"/>
          <w:szCs w:val="24"/>
          <w:rtl/>
          <w:lang w:val="ar" w:bidi="ar-SA"/>
        </w:rPr>
        <w:t>خلال فترة التعاقد يحق لأصحاب الدعوة شراء المعدات والخدمات المطلوبة في إطار المناقصة</w:t>
      </w:r>
      <w:r w:rsidRPr="00145B38">
        <w:rPr>
          <w:rFonts w:ascii="David" w:hAnsi="David" w:cs="David" w:hint="eastAsia"/>
          <w:b/>
          <w:sz w:val="24"/>
          <w:szCs w:val="24"/>
          <w:rtl/>
          <w:lang w:val="ar"/>
        </w:rPr>
        <w:t>.</w:t>
      </w:r>
      <w:bookmarkEnd w:id="1"/>
      <w:r w:rsidRPr="00145B38">
        <w:rPr>
          <w:rFonts w:ascii="David" w:hAnsi="David" w:cs="David" w:hint="eastAsia"/>
          <w:b/>
          <w:sz w:val="24"/>
          <w:szCs w:val="24"/>
          <w:rtl/>
          <w:lang w:val="ar"/>
        </w:rPr>
        <w:t xml:space="preserve"> </w:t>
      </w:r>
      <w:bookmarkStart w:id="2" w:name="_Toc132303327"/>
      <w:r w:rsidRPr="00145B38">
        <w:rPr>
          <w:rFonts w:ascii="David" w:hAnsi="David" w:cs="Times New Roman" w:hint="eastAsia"/>
          <w:b/>
          <w:sz w:val="24"/>
          <w:szCs w:val="24"/>
          <w:rtl/>
          <w:lang w:val="ar" w:bidi="ar-SA"/>
        </w:rPr>
        <w:t xml:space="preserve">يحتفظ صاحب المناقصة بحق تمديد هذه الفترة بعدة فترات والتي لن تتجاوز مجتمعةً فترة </w:t>
      </w:r>
      <w:r w:rsidRPr="00145B38">
        <w:rPr>
          <w:rFonts w:ascii="David" w:hAnsi="David" w:cs="David"/>
          <w:sz w:val="24"/>
          <w:szCs w:val="24"/>
          <w:rtl/>
          <w:lang w:val="ar"/>
        </w:rPr>
        <w:t xml:space="preserve">72 </w:t>
      </w:r>
      <w:r w:rsidRPr="00145B38">
        <w:rPr>
          <w:rFonts w:ascii="David" w:hAnsi="David" w:cs="Times New Roman"/>
          <w:sz w:val="24"/>
          <w:szCs w:val="24"/>
          <w:rtl/>
          <w:lang w:val="ar" w:bidi="ar-SA"/>
        </w:rPr>
        <w:t>شهرًا</w:t>
      </w:r>
      <w:r w:rsidRPr="00145B38">
        <w:rPr>
          <w:rFonts w:ascii="David" w:hAnsi="David" w:cs="Times New Roman" w:hint="eastAsia"/>
          <w:b/>
          <w:sz w:val="24"/>
          <w:szCs w:val="24"/>
          <w:rtl/>
          <w:lang w:val="ar" w:bidi="ar-SA"/>
        </w:rPr>
        <w:t xml:space="preserve"> أخرى </w:t>
      </w:r>
      <w:r w:rsidRPr="00145B38">
        <w:rPr>
          <w:rFonts w:ascii="David" w:hAnsi="David" w:cs="David" w:hint="eastAsia"/>
          <w:b/>
          <w:sz w:val="24"/>
          <w:szCs w:val="24"/>
          <w:rtl/>
          <w:lang w:val="ar"/>
        </w:rPr>
        <w:t>(</w:t>
      </w:r>
      <w:r w:rsidRPr="00145B38">
        <w:rPr>
          <w:rFonts w:ascii="David" w:hAnsi="David" w:cs="Times New Roman" w:hint="eastAsia"/>
          <w:b/>
          <w:sz w:val="24"/>
          <w:szCs w:val="24"/>
          <w:rtl/>
          <w:lang w:val="ar" w:bidi="ar-SA"/>
        </w:rPr>
        <w:t xml:space="preserve">ما يصل إلى </w:t>
      </w:r>
      <w:r w:rsidRPr="00145B38">
        <w:rPr>
          <w:rFonts w:ascii="David" w:hAnsi="David" w:cs="David"/>
          <w:sz w:val="24"/>
          <w:szCs w:val="24"/>
          <w:rtl/>
          <w:lang w:val="ar"/>
        </w:rPr>
        <w:t>120</w:t>
      </w:r>
      <w:r w:rsidRPr="00145B38">
        <w:rPr>
          <w:rFonts w:ascii="David" w:hAnsi="David" w:cs="Times New Roman"/>
          <w:sz w:val="24"/>
          <w:szCs w:val="24"/>
          <w:rtl/>
          <w:lang w:val="ar" w:bidi="ar-SA"/>
        </w:rPr>
        <w:t xml:space="preserve"> شهرًا إجمالاً</w:t>
      </w:r>
      <w:r w:rsidRPr="00145B38">
        <w:rPr>
          <w:rFonts w:ascii="David" w:hAnsi="David" w:cs="David"/>
          <w:sz w:val="24"/>
          <w:szCs w:val="24"/>
          <w:rtl/>
          <w:lang w:val="ar"/>
        </w:rPr>
        <w:t>)</w:t>
      </w:r>
      <w:bookmarkEnd w:id="2"/>
      <w:r w:rsidRPr="00145B38">
        <w:rPr>
          <w:rFonts w:ascii="David" w:hAnsi="David" w:cs="David"/>
          <w:sz w:val="24"/>
          <w:szCs w:val="24"/>
          <w:rtl/>
          <w:lang w:val="ar"/>
        </w:rPr>
        <w:t>.</w:t>
      </w:r>
      <w:bookmarkStart w:id="3" w:name="_Toc132303328"/>
      <w:r w:rsidRPr="00145B38">
        <w:rPr>
          <w:rFonts w:ascii="David" w:hAnsi="David" w:cs="David" w:hint="eastAsia"/>
          <w:b/>
          <w:sz w:val="24"/>
          <w:szCs w:val="24"/>
          <w:rtl/>
          <w:lang w:val="ar"/>
        </w:rPr>
        <w:t xml:space="preserve"> </w:t>
      </w:r>
      <w:bookmarkEnd w:id="3"/>
    </w:p>
    <w:p w14:paraId="1F960D35" w14:textId="77777777" w:rsidR="00CC554F" w:rsidRPr="00E862FA" w:rsidRDefault="00CB12B2" w:rsidP="00993F66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  <w:u w:val="single"/>
          <w:rtl/>
        </w:rPr>
      </w:pPr>
      <w:r w:rsidRPr="00E862FA">
        <w:rPr>
          <w:rFonts w:ascii="David" w:eastAsia="Times New Roman" w:hAnsi="David" w:cs="Times New Roman"/>
          <w:sz w:val="24"/>
          <w:szCs w:val="24"/>
          <w:u w:val="single"/>
          <w:rtl/>
          <w:lang w:val="ar" w:bidi="ar-SA"/>
        </w:rPr>
        <w:t>شروط الحد الأدنى للمشاركة في المناقصة</w:t>
      </w:r>
      <w:r w:rsidRPr="00E862FA">
        <w:rPr>
          <w:rFonts w:ascii="David" w:eastAsia="Times New Roman" w:hAnsi="David" w:cs="David"/>
          <w:sz w:val="24"/>
          <w:szCs w:val="24"/>
          <w:u w:val="single"/>
          <w:rtl/>
          <w:lang w:val="ar"/>
        </w:rPr>
        <w:t>:</w:t>
      </w:r>
    </w:p>
    <w:p w14:paraId="5A85691E" w14:textId="77777777" w:rsidR="00CC554F" w:rsidRPr="00E862FA" w:rsidRDefault="00CB12B2" w:rsidP="00993F66">
      <w:pPr>
        <w:pStyle w:val="a3"/>
        <w:numPr>
          <w:ilvl w:val="1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يحوز لمقدم عرض يستوفي في الموعد الأخير لتقديم العروض شروط الحد الأدنى المفصلة أدناه المشاركة في المناقصة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.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إثبات استيفاء شروط الحد الأدنى سيتم بموجب تعليمات كراس العرض 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>(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الفصل 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2)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من مستندات المناقصة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>.</w:t>
      </w:r>
    </w:p>
    <w:p w14:paraId="4B1E8CF3" w14:textId="77777777" w:rsidR="00CC554F" w:rsidRDefault="00CB12B2" w:rsidP="0026492C">
      <w:pPr>
        <w:pStyle w:val="a3"/>
        <w:numPr>
          <w:ilvl w:val="2"/>
          <w:numId w:val="1"/>
        </w:numPr>
        <w:spacing w:line="360" w:lineRule="auto"/>
        <w:jc w:val="both"/>
        <w:rPr>
          <w:rFonts w:ascii="David" w:eastAsia="Times New Roman" w:hAnsi="David" w:cs="David"/>
          <w:sz w:val="24"/>
          <w:szCs w:val="24"/>
          <w:u w:val="single"/>
        </w:rPr>
      </w:pPr>
      <w:r w:rsidRPr="00E862FA">
        <w:rPr>
          <w:rFonts w:ascii="David" w:eastAsia="Times New Roman" w:hAnsi="David" w:cs="Times New Roman"/>
          <w:sz w:val="24"/>
          <w:szCs w:val="24"/>
          <w:u w:val="single"/>
          <w:rtl/>
          <w:lang w:val="ar" w:bidi="ar-SA"/>
        </w:rPr>
        <w:t>شروط حد أدنى إدارية</w:t>
      </w:r>
      <w:r w:rsidRPr="00E862FA">
        <w:rPr>
          <w:rFonts w:ascii="David" w:eastAsia="Times New Roman" w:hAnsi="David" w:cs="David"/>
          <w:sz w:val="24"/>
          <w:szCs w:val="24"/>
          <w:u w:val="single"/>
          <w:rtl/>
          <w:lang w:val="ar"/>
        </w:rPr>
        <w:t>:</w:t>
      </w:r>
    </w:p>
    <w:p w14:paraId="6E121314" w14:textId="77777777" w:rsidR="002F6D72" w:rsidRPr="002F6D72" w:rsidRDefault="00CB12B2" w:rsidP="002F6D72">
      <w:pPr>
        <w:pStyle w:val="a3"/>
        <w:numPr>
          <w:ilvl w:val="3"/>
          <w:numId w:val="1"/>
        </w:numPr>
        <w:spacing w:line="360" w:lineRule="auto"/>
        <w:ind w:left="2069" w:hanging="851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طالما انطبق على مقدم العرض واجب التسجيل في إسرائيل، يكون مقدم العرض مسجلاً في السجل ذي الصلة 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>(</w:t>
      </w: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للتوضيح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 xml:space="preserve">: </w:t>
      </w: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يتعين على مقدم عرض الذي هو عبارة عن شركة إسرائيلية أن يكون مسجلاً في سجل الشركات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>).</w:t>
      </w:r>
    </w:p>
    <w:p w14:paraId="4672C713" w14:textId="77777777" w:rsidR="002F6D72" w:rsidRPr="002F6D72" w:rsidRDefault="00CB12B2" w:rsidP="002F6D72">
      <w:pPr>
        <w:pStyle w:val="a3"/>
        <w:numPr>
          <w:ilvl w:val="3"/>
          <w:numId w:val="1"/>
        </w:numPr>
        <w:spacing w:line="360" w:lineRule="auto"/>
        <w:ind w:left="2069" w:hanging="851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يتعهد مقدم العرض باستيفاء كافة البنود والخدمات المقترحة من قبله لمتطلبات الترخيص والمعايير اللازمة قانونًا لغرض تزويد البنود والخدمات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 xml:space="preserve">. </w:t>
      </w:r>
    </w:p>
    <w:p w14:paraId="3C4BF174" w14:textId="77777777" w:rsidR="002F6D72" w:rsidRPr="002F6D72" w:rsidRDefault="00CB12B2" w:rsidP="002F6D72">
      <w:pPr>
        <w:pStyle w:val="a3"/>
        <w:numPr>
          <w:ilvl w:val="3"/>
          <w:numId w:val="1"/>
        </w:numPr>
        <w:spacing w:line="360" w:lineRule="auto"/>
        <w:ind w:left="2069" w:hanging="851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يملك مقدم العرض إحدى الرخص التالية من وزارة الاتصالات، والتي تكون سارية المفعول اعتبارًا من موعد تقديم العروض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>: "</w:t>
      </w: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رخصة عامة لتقديم خدمات بيزك الثابتة داخل البلاد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 xml:space="preserve">" </w:t>
      </w: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أو 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>"</w:t>
      </w: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رخصة عامة فريدة لتقديم خدمات بيزك الثابتة داخل البلاد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>".</w:t>
      </w:r>
    </w:p>
    <w:p w14:paraId="487AC8E8" w14:textId="77777777" w:rsidR="002F6D72" w:rsidRPr="002F6D72" w:rsidRDefault="00CB12B2" w:rsidP="00097C8D">
      <w:pPr>
        <w:pStyle w:val="a3"/>
        <w:numPr>
          <w:ilvl w:val="3"/>
          <w:numId w:val="1"/>
        </w:numPr>
        <w:spacing w:line="360" w:lineRule="auto"/>
        <w:ind w:left="2069" w:hanging="851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مقدم العرض يستوفي متطلبات قانون صفقات الهيئات العمومية، للعام 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>1976.</w:t>
      </w:r>
    </w:p>
    <w:p w14:paraId="297A36FD" w14:textId="77777777" w:rsidR="002F6D72" w:rsidRPr="00E862FA" w:rsidRDefault="002F6D72" w:rsidP="002F6D72">
      <w:pPr>
        <w:pStyle w:val="a3"/>
        <w:spacing w:line="360" w:lineRule="auto"/>
        <w:ind w:left="1728"/>
        <w:jc w:val="both"/>
        <w:rPr>
          <w:rFonts w:ascii="David" w:eastAsia="Times New Roman" w:hAnsi="David" w:cs="David"/>
          <w:sz w:val="24"/>
          <w:szCs w:val="24"/>
          <w:u w:val="single"/>
          <w:rtl/>
        </w:rPr>
      </w:pPr>
    </w:p>
    <w:p w14:paraId="509C3F0F" w14:textId="77777777" w:rsidR="0026492C" w:rsidRDefault="00CB12B2" w:rsidP="0026492C">
      <w:pPr>
        <w:pStyle w:val="a3"/>
        <w:numPr>
          <w:ilvl w:val="2"/>
          <w:numId w:val="1"/>
        </w:numPr>
        <w:spacing w:line="360" w:lineRule="auto"/>
        <w:jc w:val="both"/>
        <w:rPr>
          <w:rFonts w:ascii="David" w:hAnsi="David" w:cs="David"/>
          <w:b/>
          <w:noProof/>
          <w:sz w:val="24"/>
          <w:szCs w:val="24"/>
          <w:u w:val="single"/>
        </w:rPr>
      </w:pPr>
      <w:r w:rsidRPr="00D500A6">
        <w:rPr>
          <w:rFonts w:ascii="David" w:hAnsi="David" w:cs="Times New Roman" w:hint="cs"/>
          <w:b/>
          <w:noProof/>
          <w:sz w:val="24"/>
          <w:szCs w:val="24"/>
          <w:u w:val="single"/>
          <w:rtl/>
          <w:lang w:val="ar" w:bidi="ar-SA"/>
        </w:rPr>
        <w:t>شروط حد أدنى مهنية</w:t>
      </w:r>
      <w:r w:rsidRPr="00D500A6">
        <w:rPr>
          <w:rFonts w:ascii="David" w:hAnsi="David" w:cs="David" w:hint="cs"/>
          <w:b/>
          <w:noProof/>
          <w:sz w:val="24"/>
          <w:szCs w:val="24"/>
          <w:u w:val="single"/>
          <w:rtl/>
          <w:lang w:val="ar"/>
        </w:rPr>
        <w:t>:</w:t>
      </w:r>
    </w:p>
    <w:p w14:paraId="152BF04D" w14:textId="77777777" w:rsidR="00145B38" w:rsidRPr="002F6D72" w:rsidRDefault="00CB12B2" w:rsidP="00145B38">
      <w:pPr>
        <w:pStyle w:val="a3"/>
        <w:numPr>
          <w:ilvl w:val="3"/>
          <w:numId w:val="1"/>
        </w:numPr>
        <w:spacing w:line="360" w:lineRule="auto"/>
        <w:ind w:left="2069" w:hanging="851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مقدم العرض يستوفي المعيار ريمون 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>4</w:t>
      </w:r>
      <w:r w:rsidRPr="002F6D72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، حسب توجيه الهيئة التوجيهية</w:t>
      </w:r>
      <w:r w:rsidRPr="002F6D72">
        <w:rPr>
          <w:rFonts w:ascii="David" w:eastAsia="Times New Roman" w:hAnsi="David" w:cs="David"/>
          <w:sz w:val="24"/>
          <w:szCs w:val="24"/>
          <w:rtl/>
          <w:lang w:val="ar"/>
        </w:rPr>
        <w:t>.</w:t>
      </w:r>
    </w:p>
    <w:p w14:paraId="51AE893F" w14:textId="77777777" w:rsidR="002F6D72" w:rsidRPr="00437518" w:rsidRDefault="00CB12B2" w:rsidP="00437518">
      <w:pPr>
        <w:pStyle w:val="a3"/>
        <w:numPr>
          <w:ilvl w:val="3"/>
          <w:numId w:val="1"/>
        </w:numPr>
        <w:spacing w:line="360" w:lineRule="auto"/>
        <w:ind w:left="2069" w:hanging="851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437518">
        <w:rPr>
          <w:rFonts w:ascii="David" w:eastAsia="Times New Roman" w:hAnsi="David" w:cs="Times New Roman"/>
          <w:sz w:val="24"/>
          <w:szCs w:val="24"/>
          <w:rtl/>
          <w:lang w:val="ar" w:bidi="ar-SA"/>
        </w:rPr>
        <w:lastRenderedPageBreak/>
        <w:t xml:space="preserve">يمارس مقدم العرض تزويد خدمات الاتصالات السلكية الثابتة داخل البلاد باستمرار بين عاميْ </w:t>
      </w:r>
      <w:r w:rsidRPr="00437518">
        <w:rPr>
          <w:rFonts w:ascii="David" w:eastAsia="Times New Roman" w:hAnsi="David" w:cs="David"/>
          <w:sz w:val="24"/>
          <w:szCs w:val="24"/>
          <w:rtl/>
          <w:lang w:val="ar"/>
        </w:rPr>
        <w:t xml:space="preserve">2018 </w:t>
      </w:r>
      <w:r w:rsidRPr="00437518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و</w:t>
      </w:r>
      <w:r w:rsidRPr="00437518">
        <w:rPr>
          <w:rFonts w:ascii="David" w:eastAsia="Times New Roman" w:hAnsi="David" w:cs="David"/>
          <w:sz w:val="24"/>
          <w:szCs w:val="24"/>
          <w:rtl/>
          <w:lang w:val="ar"/>
        </w:rPr>
        <w:t>2023.</w:t>
      </w:r>
    </w:p>
    <w:p w14:paraId="2FD41678" w14:textId="77777777" w:rsidR="002F6D72" w:rsidRPr="00437518" w:rsidRDefault="00CB12B2" w:rsidP="00437518">
      <w:pPr>
        <w:pStyle w:val="a3"/>
        <w:numPr>
          <w:ilvl w:val="3"/>
          <w:numId w:val="1"/>
        </w:numPr>
        <w:spacing w:line="360" w:lineRule="auto"/>
        <w:ind w:left="2069" w:hanging="851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437518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مقدم العرض يشغل لدى زبائنه حاليًا ما لا يقل عن</w:t>
      </w:r>
      <w:r w:rsidRPr="00437518">
        <w:rPr>
          <w:rFonts w:ascii="David" w:eastAsia="Times New Roman" w:hAnsi="David" w:cs="David"/>
          <w:sz w:val="24"/>
          <w:szCs w:val="24"/>
          <w:rtl/>
          <w:lang w:val="ar"/>
        </w:rPr>
        <w:t>:</w:t>
      </w:r>
    </w:p>
    <w:p w14:paraId="766ED89A" w14:textId="77777777" w:rsidR="002F6D72" w:rsidRPr="00437518" w:rsidRDefault="00CB12B2" w:rsidP="00437518">
      <w:pPr>
        <w:spacing w:line="360" w:lineRule="auto"/>
        <w:ind w:left="2069"/>
        <w:jc w:val="both"/>
        <w:rPr>
          <w:rFonts w:ascii="David" w:eastAsia="Times New Roman" w:hAnsi="David" w:cs="David"/>
          <w:sz w:val="24"/>
          <w:szCs w:val="24"/>
          <w:rtl/>
        </w:rPr>
      </w:pPr>
      <w:r w:rsidRPr="00437518">
        <w:rPr>
          <w:rFonts w:ascii="David" w:eastAsia="Times New Roman" w:hAnsi="David" w:cs="David"/>
          <w:sz w:val="24"/>
          <w:szCs w:val="24"/>
          <w:rtl/>
          <w:lang w:val="ar"/>
        </w:rPr>
        <w:t xml:space="preserve">600  </w:t>
      </w:r>
      <w:r w:rsidRPr="00437518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محور </w:t>
      </w:r>
      <w:r w:rsidRPr="00437518">
        <w:rPr>
          <w:rFonts w:ascii="David" w:eastAsia="Times New Roman" w:hAnsi="David" w:cs="David"/>
          <w:sz w:val="24"/>
          <w:szCs w:val="24"/>
          <w:rtl/>
          <w:lang w:val="ar"/>
        </w:rPr>
        <w:t>PRI  .</w:t>
      </w:r>
    </w:p>
    <w:p w14:paraId="15787213" w14:textId="77777777" w:rsidR="002F6D72" w:rsidRPr="00437518" w:rsidRDefault="00CB12B2" w:rsidP="00791DCA">
      <w:pPr>
        <w:spacing w:line="360" w:lineRule="auto"/>
        <w:ind w:left="2069"/>
        <w:jc w:val="both"/>
        <w:rPr>
          <w:rFonts w:ascii="David" w:eastAsia="Times New Roman" w:hAnsi="David" w:cs="David"/>
          <w:sz w:val="24"/>
          <w:szCs w:val="24"/>
        </w:rPr>
      </w:pPr>
      <w:r w:rsidRPr="00437518">
        <w:rPr>
          <w:rFonts w:ascii="David" w:eastAsia="Times New Roman" w:hAnsi="David" w:cs="David"/>
          <w:sz w:val="24"/>
          <w:szCs w:val="24"/>
          <w:rtl/>
          <w:lang w:val="ar"/>
        </w:rPr>
        <w:t>10,000 Sip Trunk .</w:t>
      </w:r>
    </w:p>
    <w:p w14:paraId="48BD0C8F" w14:textId="77777777" w:rsidR="00CC554F" w:rsidRDefault="00CB12B2" w:rsidP="0026492C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</w:rPr>
      </w:pP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سيتم تقديم العروض حسب التفاصيل الواردة في مستندات المناقصة دون عروض السعر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.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صاحب المناقصة سينظر في استيفاء العروض لشروط المناقصة، بما في ذلك متطلبات الجودة وشروط الحد الأدنى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.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مقدمو العروض الذين سيستوفي عرضهم كافة شروط الحد الأدنى والجودة سيتم الإعلان عنهم كـ 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>"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مقدمي العروض المعتمدين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"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بحيث سيطلب منهم تقديم كفالة مناقصة مبلغها 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130,000 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>ألف شيكل، كشرط للانتقال إلى مرحلة تقديم عروض السعر التي سيتم في نهايتها اختيار العروض الفائزة حسب تصنيفها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. </w:t>
      </w:r>
      <w:r w:rsidR="00791DCA" w:rsidRPr="00145B38">
        <w:rPr>
          <w:rFonts w:ascii="David" w:hAnsi="David" w:cs="Times New Roman" w:hint="eastAsia"/>
          <w:b/>
          <w:noProof/>
          <w:sz w:val="24"/>
          <w:szCs w:val="24"/>
          <w:rtl/>
          <w:lang w:val="ar" w:bidi="ar-SA"/>
        </w:rPr>
        <w:t>بالإضافة إلى ذلك، وضمانًا لوفاء المزودين الفائزين بالتزاماتهم سيطلب منهم تقديم كفالة تنفيذ على النحو الموضح في مستندات المناقصة</w:t>
      </w:r>
      <w:r w:rsidR="00791DCA" w:rsidRPr="00145B38">
        <w:rPr>
          <w:rFonts w:ascii="David" w:hAnsi="David" w:cs="David" w:hint="eastAsia"/>
          <w:b/>
          <w:noProof/>
          <w:sz w:val="24"/>
          <w:szCs w:val="24"/>
          <w:rtl/>
          <w:lang w:val="ar"/>
        </w:rPr>
        <w:t>.</w:t>
      </w:r>
      <w:r w:rsidRPr="00E862FA">
        <w:rPr>
          <w:rFonts w:ascii="David" w:eastAsia="Times New Roman" w:hAnsi="David" w:cs="Times New Roman"/>
          <w:sz w:val="24"/>
          <w:szCs w:val="24"/>
          <w:rtl/>
          <w:lang w:val="ar" w:bidi="ar-SA"/>
        </w:rPr>
        <w:t xml:space="preserve"> يجوز لصاحب المناقصة بمبادرته وحسب تقديره الحصري إلغاء المناقصة، وتعديلها وتحديثها، بما في ذلك تحديث المواعيد المذكورة فيها ونشر التوضيحات بشأن ما جاء فيها</w:t>
      </w:r>
      <w:r w:rsidRPr="00E862FA">
        <w:rPr>
          <w:rFonts w:ascii="David" w:eastAsia="Times New Roman" w:hAnsi="David" w:cs="David"/>
          <w:sz w:val="24"/>
          <w:szCs w:val="24"/>
          <w:rtl/>
          <w:lang w:val="ar"/>
        </w:rPr>
        <w:t xml:space="preserve">. </w:t>
      </w:r>
    </w:p>
    <w:p w14:paraId="179792A2" w14:textId="77777777" w:rsidR="0062323E" w:rsidRPr="00E862FA" w:rsidRDefault="00CB12B2" w:rsidP="0026492C">
      <w:pPr>
        <w:pStyle w:val="a3"/>
        <w:numPr>
          <w:ilvl w:val="0"/>
          <w:numId w:val="1"/>
        </w:numPr>
        <w:spacing w:line="360" w:lineRule="auto"/>
        <w:jc w:val="both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Times New Roman" w:hint="cs"/>
          <w:sz w:val="24"/>
          <w:szCs w:val="24"/>
          <w:rtl/>
          <w:lang w:val="ar" w:bidi="ar-SA"/>
        </w:rPr>
        <w:t>سيتم نشر التعديلات المذكورة في صفحة المناقصة الواردة على الموقع الإلكتروني</w:t>
      </w:r>
      <w:r>
        <w:rPr>
          <w:rFonts w:ascii="David" w:hAnsi="David" w:cs="David" w:hint="cs"/>
          <w:sz w:val="24"/>
          <w:szCs w:val="24"/>
          <w:rtl/>
          <w:lang w:val="ar"/>
        </w:rPr>
        <w:t xml:space="preserve">. </w:t>
      </w:r>
      <w:r>
        <w:rPr>
          <w:rFonts w:ascii="David" w:hAnsi="David" w:cs="Times New Roman" w:hint="cs"/>
          <w:sz w:val="24"/>
          <w:szCs w:val="24"/>
          <w:rtl/>
          <w:lang w:val="ar" w:bidi="ar-SA"/>
        </w:rPr>
        <w:t>يتعين على مقدم العرض الاطلاع بشكل مستقل على الإعلانات والتحديثات التي ستُنشر كما تقدم ذكره بشأن هذه المناقصة</w:t>
      </w:r>
      <w:r>
        <w:rPr>
          <w:rFonts w:ascii="David" w:hAnsi="David" w:cs="David" w:hint="cs"/>
          <w:sz w:val="24"/>
          <w:szCs w:val="24"/>
          <w:rtl/>
          <w:lang w:val="ar"/>
        </w:rPr>
        <w:t>.</w:t>
      </w:r>
    </w:p>
    <w:p w14:paraId="2CE10BAC" w14:textId="77777777" w:rsidR="00CC554F" w:rsidRPr="00E862FA" w:rsidRDefault="00CB12B2" w:rsidP="00791DCA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26492C">
        <w:rPr>
          <w:rFonts w:ascii="David" w:hAnsi="David" w:cs="Times New Roman" w:hint="cs"/>
          <w:sz w:val="24"/>
          <w:szCs w:val="24"/>
          <w:rtl/>
          <w:lang w:val="ar" w:bidi="ar-SA"/>
        </w:rPr>
        <w:t xml:space="preserve">يمكن تحميل مستندات المناقصة مجانًا في صفحة المناقصة من موقع مديرية المشتريات الحكومية وعنوانه </w:t>
      </w:r>
      <w:hyperlink r:id="rId8" w:history="1">
        <w:r w:rsidR="00760D89" w:rsidRPr="00D500A6">
          <w:rPr>
            <w:rStyle w:val="Hyperlink"/>
            <w:rFonts w:ascii="David" w:hAnsi="David" w:cs="David"/>
            <w:sz w:val="24"/>
            <w:szCs w:val="24"/>
            <w:rtl/>
            <w:lang w:val="ar"/>
          </w:rPr>
          <w:t>http://www.mr.gov.il</w:t>
        </w:r>
      </w:hyperlink>
      <w:r w:rsidRPr="0026492C">
        <w:rPr>
          <w:rFonts w:ascii="David" w:hAnsi="David" w:cs="David" w:hint="cs"/>
          <w:sz w:val="24"/>
          <w:szCs w:val="24"/>
          <w:rtl/>
          <w:lang w:val="ar"/>
        </w:rPr>
        <w:t xml:space="preserve">. </w:t>
      </w:r>
    </w:p>
    <w:p w14:paraId="50898F83" w14:textId="77777777" w:rsidR="00CC554F" w:rsidRPr="00E862FA" w:rsidRDefault="00CB12B2" w:rsidP="00993F66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>التعاقد مع الفائز بالمناقصة مشروط بتوفر ميزانية متاحة</w:t>
      </w:r>
      <w:r w:rsidRPr="00E862FA">
        <w:rPr>
          <w:rFonts w:ascii="David" w:hAnsi="David" w:cs="David"/>
          <w:sz w:val="24"/>
          <w:szCs w:val="24"/>
          <w:rtl/>
          <w:lang w:val="ar"/>
        </w:rPr>
        <w:t xml:space="preserve">. </w:t>
      </w: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>طالما تعذر التعاقد مع الفائز بالمناقصة لأسباب الميزانيات، يجوز لصاحب المناقصة إلغاء المناقصة</w:t>
      </w:r>
      <w:r w:rsidRPr="00E862FA">
        <w:rPr>
          <w:rFonts w:ascii="David" w:hAnsi="David" w:cs="David"/>
          <w:sz w:val="24"/>
          <w:szCs w:val="24"/>
          <w:rtl/>
          <w:lang w:val="ar"/>
        </w:rPr>
        <w:t>.</w:t>
      </w:r>
    </w:p>
    <w:p w14:paraId="4853801D" w14:textId="77777777" w:rsidR="00993F66" w:rsidRPr="00E862FA" w:rsidRDefault="00CB12B2" w:rsidP="00993F66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>صاحب المناقصة لن يكون ملزمًا بتعويض مقدمي العروض في حال إلغاء المناقصة</w:t>
      </w:r>
      <w:r w:rsidRPr="00E862FA">
        <w:rPr>
          <w:rFonts w:ascii="David" w:hAnsi="David" w:cs="David"/>
          <w:sz w:val="24"/>
          <w:szCs w:val="24"/>
          <w:rtl/>
          <w:lang w:val="ar"/>
        </w:rPr>
        <w:t>.</w:t>
      </w:r>
    </w:p>
    <w:p w14:paraId="4666A51D" w14:textId="77777777" w:rsidR="00622409" w:rsidRPr="0078530F" w:rsidRDefault="00CB12B2" w:rsidP="00B731E1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Style w:val="Hyperlink"/>
          <w:rFonts w:ascii="David" w:hAnsi="David" w:cs="David"/>
          <w:sz w:val="24"/>
          <w:szCs w:val="24"/>
        </w:rPr>
      </w:pPr>
      <w:r w:rsidRPr="0078530F">
        <w:rPr>
          <w:rFonts w:ascii="David" w:hAnsi="David" w:cs="Times New Roman" w:hint="cs"/>
          <w:sz w:val="24"/>
          <w:szCs w:val="24"/>
          <w:rtl/>
          <w:lang w:val="ar" w:bidi="ar-SA"/>
        </w:rPr>
        <w:t>جهة الاتصال الخاصة بهذه المناقصة هي السيدة حاغيت أحرق</w:t>
      </w:r>
      <w:r w:rsidRPr="0078530F">
        <w:rPr>
          <w:rFonts w:ascii="David" w:hAnsi="David" w:cs="David" w:hint="cs"/>
          <w:sz w:val="24"/>
          <w:szCs w:val="24"/>
          <w:rtl/>
          <w:lang w:val="ar"/>
        </w:rPr>
        <w:t xml:space="preserve">. </w:t>
      </w:r>
      <w:r w:rsidRPr="0078530F">
        <w:rPr>
          <w:rFonts w:ascii="David" w:hAnsi="David" w:cs="Times New Roman" w:hint="cs"/>
          <w:sz w:val="24"/>
          <w:szCs w:val="24"/>
          <w:rtl/>
          <w:lang w:val="ar" w:bidi="ar-SA"/>
        </w:rPr>
        <w:t>عنوان البريد الإلكتروني للاستفسارات بخصوص المناقصة</w:t>
      </w:r>
      <w:r w:rsidRPr="0078530F">
        <w:rPr>
          <w:rFonts w:ascii="David" w:hAnsi="David" w:cs="David" w:hint="cs"/>
          <w:sz w:val="24"/>
          <w:szCs w:val="24"/>
          <w:rtl/>
          <w:lang w:val="ar"/>
        </w:rPr>
        <w:t xml:space="preserve">:    </w:t>
      </w:r>
      <w:r w:rsidR="00B731E1" w:rsidRPr="00B731E1">
        <w:rPr>
          <w:rStyle w:val="Hyperlink"/>
          <w:rFonts w:ascii="David" w:hAnsi="David" w:cs="David"/>
          <w:sz w:val="24"/>
          <w:szCs w:val="24"/>
          <w:rtl/>
          <w:lang w:val="ar"/>
        </w:rPr>
        <w:t>m.mapa2022@mof.gov.il</w:t>
      </w:r>
    </w:p>
    <w:p w14:paraId="6AD9156F" w14:textId="77777777" w:rsidR="00622409" w:rsidRPr="00E862FA" w:rsidRDefault="00CB12B2" w:rsidP="00145B38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 xml:space="preserve">الموعد الأخير لتقديم </w:t>
      </w:r>
      <w:r w:rsidRPr="00E862FA">
        <w:rPr>
          <w:rFonts w:ascii="David" w:hAnsi="David" w:cs="Times New Roman"/>
          <w:b/>
          <w:bCs/>
          <w:sz w:val="24"/>
          <w:szCs w:val="24"/>
          <w:rtl/>
          <w:lang w:val="ar" w:bidi="ar-SA"/>
        </w:rPr>
        <w:t>أسئلة الاستيضاح</w:t>
      </w: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 xml:space="preserve"> منشور في مستندات المناقصة، لن يُعقد اجتماع مقدمي عروض</w:t>
      </w:r>
      <w:r w:rsidRPr="00E862FA">
        <w:rPr>
          <w:rFonts w:ascii="David" w:hAnsi="David" w:cs="David"/>
          <w:sz w:val="24"/>
          <w:szCs w:val="24"/>
          <w:rtl/>
          <w:lang w:val="ar"/>
        </w:rPr>
        <w:t>.</w:t>
      </w:r>
    </w:p>
    <w:p w14:paraId="2518439A" w14:textId="77777777" w:rsidR="00622409" w:rsidRPr="00E862FA" w:rsidRDefault="00CB12B2" w:rsidP="00145B38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 xml:space="preserve">الموعد الأخير لتقديم العروض هو يوم </w:t>
      </w:r>
      <w:r w:rsidR="00634F56" w:rsidRPr="00634F56">
        <w:rPr>
          <w:rFonts w:ascii="David" w:hAnsi="David" w:cs="Times New Roman" w:hint="cs"/>
          <w:b/>
          <w:bCs/>
          <w:sz w:val="24"/>
          <w:szCs w:val="24"/>
          <w:rtl/>
          <w:lang w:val="ar" w:bidi="ar-SA"/>
        </w:rPr>
        <w:t xml:space="preserve">الاثنين الموافق </w:t>
      </w:r>
      <w:r w:rsidR="00634F56" w:rsidRPr="00634F56">
        <w:rPr>
          <w:rFonts w:ascii="David" w:hAnsi="David" w:cs="David" w:hint="cs"/>
          <w:b/>
          <w:bCs/>
          <w:sz w:val="24"/>
          <w:szCs w:val="24"/>
          <w:rtl/>
          <w:lang w:val="ar"/>
        </w:rPr>
        <w:t>07.08.2023</w:t>
      </w: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 xml:space="preserve"> عند الساعة </w:t>
      </w:r>
      <w:r w:rsidRPr="00E862FA">
        <w:rPr>
          <w:rFonts w:ascii="David" w:hAnsi="David" w:cs="David"/>
          <w:sz w:val="24"/>
          <w:szCs w:val="24"/>
          <w:rtl/>
          <w:lang w:val="ar"/>
        </w:rPr>
        <w:t xml:space="preserve">13:00 </w:t>
      </w: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>ظهرًا</w:t>
      </w:r>
      <w:r w:rsidRPr="00E862FA">
        <w:rPr>
          <w:rFonts w:ascii="David" w:hAnsi="David" w:cs="David"/>
          <w:sz w:val="24"/>
          <w:szCs w:val="24"/>
          <w:rtl/>
          <w:lang w:val="ar"/>
        </w:rPr>
        <w:t>.</w:t>
      </w:r>
    </w:p>
    <w:p w14:paraId="2EE64396" w14:textId="77777777" w:rsidR="00622409" w:rsidRPr="00E862FA" w:rsidRDefault="00CB12B2" w:rsidP="00993F66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  <w:rtl/>
        </w:rPr>
      </w:pP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>سيتم تقديم العروض لهذه المناقصة عبر الإنترنت، عبر نظام تقديم العروض</w:t>
      </w:r>
      <w:r w:rsidRPr="00E862FA">
        <w:rPr>
          <w:rFonts w:ascii="David" w:hAnsi="David" w:cs="David"/>
          <w:sz w:val="24"/>
          <w:szCs w:val="24"/>
          <w:rtl/>
          <w:lang w:val="ar"/>
        </w:rPr>
        <w:t xml:space="preserve">. </w:t>
      </w: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>التوجيهات بشأن طريقة التقديم مفصلة في مستندات المناقصة</w:t>
      </w:r>
      <w:r w:rsidRPr="00E862FA">
        <w:rPr>
          <w:rFonts w:ascii="David" w:hAnsi="David" w:cs="David"/>
          <w:sz w:val="24"/>
          <w:szCs w:val="24"/>
          <w:rtl/>
          <w:lang w:val="ar"/>
        </w:rPr>
        <w:t>.</w:t>
      </w:r>
    </w:p>
    <w:p w14:paraId="52BBA6C3" w14:textId="77777777" w:rsidR="00622409" w:rsidRDefault="00CB12B2" w:rsidP="00993F66">
      <w:pPr>
        <w:pStyle w:val="a3"/>
        <w:numPr>
          <w:ilvl w:val="0"/>
          <w:numId w:val="1"/>
        </w:numPr>
        <w:spacing w:before="120" w:after="120" w:line="360" w:lineRule="auto"/>
        <w:jc w:val="both"/>
        <w:rPr>
          <w:rFonts w:ascii="David" w:hAnsi="David" w:cs="David"/>
          <w:sz w:val="24"/>
          <w:szCs w:val="24"/>
        </w:rPr>
      </w:pPr>
      <w:r w:rsidRPr="00E862FA">
        <w:rPr>
          <w:rFonts w:ascii="David" w:hAnsi="David" w:cs="Times New Roman"/>
          <w:sz w:val="24"/>
          <w:szCs w:val="24"/>
          <w:rtl/>
          <w:lang w:val="ar" w:bidi="ar-SA"/>
        </w:rPr>
        <w:t>يجدر التأكيد، أنه في حال وجود عدم ملاءمة بين الشروط المفصلة أعلاه وبين المسجل في مستندات المناقصة، فإن مستندات المناقصة هي الغالبة</w:t>
      </w:r>
      <w:r w:rsidRPr="00E862FA">
        <w:rPr>
          <w:rFonts w:ascii="David" w:hAnsi="David" w:cs="David"/>
          <w:sz w:val="24"/>
          <w:szCs w:val="24"/>
          <w:rtl/>
          <w:lang w:val="ar"/>
        </w:rPr>
        <w:t>.</w:t>
      </w:r>
    </w:p>
    <w:p w14:paraId="03F95572" w14:textId="77777777" w:rsidR="00E45A6C" w:rsidRPr="0078530F" w:rsidRDefault="00E45A6C" w:rsidP="00993F66">
      <w:pPr>
        <w:jc w:val="both"/>
        <w:rPr>
          <w:sz w:val="24"/>
          <w:szCs w:val="24"/>
        </w:rPr>
      </w:pPr>
    </w:p>
    <w:sectPr w:rsidR="00E45A6C" w:rsidRPr="0078530F" w:rsidSect="005D7839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1178F6" w14:textId="77777777" w:rsidR="004708C1" w:rsidRDefault="004708C1">
      <w:pPr>
        <w:spacing w:after="0" w:line="240" w:lineRule="auto"/>
      </w:pPr>
      <w:r>
        <w:separator/>
      </w:r>
    </w:p>
  </w:endnote>
  <w:endnote w:type="continuationSeparator" w:id="0">
    <w:p w14:paraId="72CD4ED0" w14:textId="77777777" w:rsidR="004708C1" w:rsidRDefault="004708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953128598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D2F425C" w14:textId="4F119622" w:rsidR="006F4F1E" w:rsidRDefault="00CB12B2" w:rsidP="005D7839">
            <w:pPr>
              <w:pStyle w:val="a7"/>
              <w:jc w:val="center"/>
            </w:pPr>
            <w:r w:rsidRPr="002F699E">
              <w:rPr>
                <w:rFonts w:ascii="David" w:hAnsi="David" w:cs="Times New Roman"/>
                <w:sz w:val="20"/>
                <w:szCs w:val="20"/>
                <w:rtl/>
                <w:cs/>
                <w:lang w:val="ar" w:bidi="ar-SA"/>
              </w:rPr>
              <w:t>الصفحة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  <w:lang w:val="ar"/>
              </w:rPr>
              <w:instrText>PAGE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385471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1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  <w:r w:rsidRPr="002F699E">
              <w:rPr>
                <w:rFonts w:ascii="David" w:hAnsi="David" w:cs="Times New Roman"/>
                <w:sz w:val="20"/>
                <w:szCs w:val="20"/>
                <w:rtl/>
                <w:cs/>
                <w:lang w:val="ar" w:bidi="ar-SA"/>
              </w:rPr>
              <w:t xml:space="preserve"> من أصل 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begin"/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  <w:rtl/>
                <w:cs/>
                <w:lang w:val="ar"/>
              </w:rPr>
              <w:instrText>NUMPAGES</w:instrTex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separate"/>
            </w:r>
            <w:r w:rsidR="00385471">
              <w:rPr>
                <w:rFonts w:ascii="David" w:hAnsi="David" w:cs="David"/>
                <w:b/>
                <w:bCs/>
                <w:noProof/>
                <w:sz w:val="20"/>
                <w:szCs w:val="20"/>
                <w:rtl/>
              </w:rPr>
              <w:t>2</w:t>
            </w:r>
            <w:r w:rsidRPr="002F699E">
              <w:rPr>
                <w:rFonts w:ascii="David" w:hAnsi="David" w:cs="David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2527E27" w14:textId="77777777" w:rsidR="004708C1" w:rsidRDefault="004708C1">
      <w:pPr>
        <w:spacing w:after="0" w:line="240" w:lineRule="auto"/>
      </w:pPr>
      <w:r>
        <w:separator/>
      </w:r>
    </w:p>
  </w:footnote>
  <w:footnote w:type="continuationSeparator" w:id="0">
    <w:p w14:paraId="7CC21EF2" w14:textId="77777777" w:rsidR="004708C1" w:rsidRDefault="004708C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A538FE" w14:textId="77777777" w:rsidR="006F4F1E" w:rsidRPr="00D33D8F" w:rsidRDefault="00CB12B2" w:rsidP="000A6ED0">
    <w:pPr>
      <w:pStyle w:val="a5"/>
      <w:jc w:val="center"/>
    </w:pPr>
    <w:r w:rsidRPr="0031748F">
      <w:rPr>
        <w:rFonts w:ascii="David" w:hAnsi="David" w:cs="Times New Roman"/>
        <w:b/>
        <w:bCs/>
        <w:rtl/>
        <w:lang w:val="ar" w:bidi="ar-SA"/>
      </w:rPr>
      <w:t>مديرية المشتريات الحكومية</w:t>
    </w:r>
  </w:p>
  <w:p w14:paraId="5D881BAC" w14:textId="77777777" w:rsidR="006F4F1E" w:rsidRDefault="00CB12B2" w:rsidP="005D7839">
    <w:pPr>
      <w:pStyle w:val="a5"/>
      <w:jc w:val="center"/>
      <w:rPr>
        <w:rFonts w:ascii="David" w:hAnsi="David" w:cs="David"/>
        <w:rtl/>
      </w:rPr>
    </w:pPr>
    <w:r>
      <w:rPr>
        <w:rFonts w:hint="cs"/>
        <w:noProof/>
      </w:rPr>
      <w:drawing>
        <wp:anchor distT="0" distB="0" distL="114300" distR="114300" simplePos="0" relativeHeight="251658240" behindDoc="0" locked="0" layoutInCell="1" allowOverlap="1" wp14:anchorId="4A75B572" wp14:editId="20BEC3A9">
          <wp:simplePos x="0" y="0"/>
          <wp:positionH relativeFrom="page">
            <wp:posOffset>177394</wp:posOffset>
          </wp:positionH>
          <wp:positionV relativeFrom="topMargin">
            <wp:align>bottom</wp:align>
          </wp:positionV>
          <wp:extent cx="7156450" cy="868680"/>
          <wp:effectExtent l="0" t="0" r="6350" b="0"/>
          <wp:wrapNone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41288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1" t="17467" r="3561" b="-17467"/>
                  <a:stretch>
                    <a:fillRect/>
                  </a:stretch>
                </pic:blipFill>
                <pic:spPr bwMode="auto">
                  <a:xfrm>
                    <a:off x="0" y="0"/>
                    <a:ext cx="7156450" cy="868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99A868D" w14:textId="77777777" w:rsidR="006F4F1E" w:rsidRPr="004D4DDC" w:rsidRDefault="006F4F1E" w:rsidP="005D7839">
    <w:pPr>
      <w:pStyle w:val="a5"/>
      <w:jc w:val="center"/>
      <w:rPr>
        <w:rFonts w:ascii="David" w:hAnsi="David" w:cs="David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4418A"/>
    <w:multiLevelType w:val="multilevel"/>
    <w:tmpl w:val="733E8BD2"/>
    <w:lvl w:ilvl="0"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cs="Narkisim" w:hint="cs"/>
        <w:bCs/>
        <w:iCs w:val="0"/>
        <w:sz w:val="48"/>
        <w:szCs w:val="40"/>
      </w:rPr>
    </w:lvl>
    <w:lvl w:ilvl="1">
      <w:start w:val="1"/>
      <w:numFmt w:val="decimal"/>
      <w:pStyle w:val="2"/>
      <w:lvlText w:val="%1.%2."/>
      <w:lvlJc w:val="left"/>
      <w:pPr>
        <w:tabs>
          <w:tab w:val="num" w:pos="1417"/>
        </w:tabs>
        <w:ind w:left="2268" w:hanging="851"/>
      </w:pPr>
      <w:rPr>
        <w:rFonts w:hint="default"/>
        <w:bCs w:val="0"/>
        <w:i w:val="0"/>
        <w:iCs w:val="0"/>
        <w:sz w:val="36"/>
        <w:szCs w:val="36"/>
      </w:rPr>
    </w:lvl>
    <w:lvl w:ilvl="2">
      <w:numFmt w:val="decimal"/>
      <w:lvlText w:val="%2%1..%3."/>
      <w:lvlJc w:val="left"/>
      <w:pPr>
        <w:tabs>
          <w:tab w:val="num" w:pos="851"/>
        </w:tabs>
        <w:ind w:left="1224" w:hanging="1224"/>
      </w:pPr>
      <w:rPr>
        <w:rFonts w:hint="default"/>
        <w:b/>
        <w:bCs/>
        <w:color w:val="auto"/>
        <w:sz w:val="26"/>
        <w:szCs w:val="26"/>
      </w:rPr>
    </w:lvl>
    <w:lvl w:ilvl="3">
      <w:start w:val="1"/>
      <w:numFmt w:val="decimal"/>
      <w:lvlText w:val="%1.%2.%3.%4."/>
      <w:lvlJc w:val="left"/>
      <w:pPr>
        <w:tabs>
          <w:tab w:val="num" w:pos="851"/>
        </w:tabs>
        <w:ind w:left="851" w:hanging="851"/>
      </w:pPr>
      <w:rPr>
        <w:rFonts w:hint="default"/>
        <w:b/>
        <w:bCs/>
      </w:rPr>
    </w:lvl>
    <w:lvl w:ilvl="4">
      <w:start w:val="1"/>
      <w:numFmt w:val="decimal"/>
      <w:lvlText w:val="%1.%2.%3.%4.%5."/>
      <w:lvlJc w:val="left"/>
      <w:pPr>
        <w:tabs>
          <w:tab w:val="num" w:pos="1894"/>
        </w:tabs>
        <w:ind w:left="1440" w:firstLine="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029"/>
        </w:tabs>
        <w:ind w:left="1885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2749"/>
        </w:tabs>
        <w:ind w:left="2389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109"/>
        </w:tabs>
        <w:ind w:left="2893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829"/>
        </w:tabs>
        <w:ind w:left="3469" w:hanging="1440"/>
      </w:pPr>
      <w:rPr>
        <w:rFonts w:hint="default"/>
      </w:rPr>
    </w:lvl>
  </w:abstractNum>
  <w:abstractNum w:abstractNumId="1" w15:restartNumberingAfterBreak="0">
    <w:nsid w:val="13025B5E"/>
    <w:multiLevelType w:val="multilevel"/>
    <w:tmpl w:val="BB9A9AB6"/>
    <w:lvl w:ilvl="0">
      <w:start w:val="2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810" w:hanging="45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93420A0"/>
    <w:multiLevelType w:val="multilevel"/>
    <w:tmpl w:val="FF26F8DE"/>
    <w:lvl w:ilvl="0">
      <w:start w:val="1"/>
      <w:numFmt w:val="decimal"/>
      <w:lvlText w:val="%1."/>
      <w:lvlJc w:val="left"/>
      <w:pPr>
        <w:ind w:left="334" w:hanging="360"/>
      </w:pPr>
      <w:rPr>
        <w:color w:val="auto"/>
      </w:rPr>
    </w:lvl>
    <w:lvl w:ilvl="1">
      <w:start w:val="1"/>
      <w:numFmt w:val="decimal"/>
      <w:lvlText w:val="%1.%2."/>
      <w:lvlJc w:val="left"/>
      <w:pPr>
        <w:ind w:left="766" w:hanging="432"/>
      </w:pPr>
      <w:rPr>
        <w:rFonts w:hint="default"/>
        <w:b/>
        <w:bCs/>
      </w:rPr>
    </w:lvl>
    <w:lvl w:ilvl="2">
      <w:start w:val="1"/>
      <w:numFmt w:val="decimal"/>
      <w:lvlText w:val="%1.%2.%3."/>
      <w:lvlJc w:val="left"/>
      <w:pPr>
        <w:ind w:left="1198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02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06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10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14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18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294" w:hanging="1440"/>
      </w:pPr>
      <w:rPr>
        <w:rFonts w:hint="default"/>
      </w:rPr>
    </w:lvl>
  </w:abstractNum>
  <w:abstractNum w:abstractNumId="3" w15:restartNumberingAfterBreak="0">
    <w:nsid w:val="1D83583E"/>
    <w:multiLevelType w:val="multilevel"/>
    <w:tmpl w:val="31A4DC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DC423DB"/>
    <w:multiLevelType w:val="multilevel"/>
    <w:tmpl w:val="68B210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3-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" w15:restartNumberingAfterBreak="0">
    <w:nsid w:val="3DFF12FC"/>
    <w:multiLevelType w:val="multilevel"/>
    <w:tmpl w:val="B46887D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40B10AF4"/>
    <w:multiLevelType w:val="multilevel"/>
    <w:tmpl w:val="8DDE05C8"/>
    <w:lvl w:ilvl="0">
      <w:start w:val="1"/>
      <w:numFmt w:val="decimal"/>
      <w:lvlText w:val="%1."/>
      <w:lvlJc w:val="left"/>
      <w:pPr>
        <w:ind w:left="5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27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62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54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411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5042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60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176" w:hanging="1440"/>
      </w:pPr>
      <w:rPr>
        <w:rFonts w:hint="default"/>
      </w:rPr>
    </w:lvl>
  </w:abstractNum>
  <w:abstractNum w:abstractNumId="7" w15:restartNumberingAfterBreak="0">
    <w:nsid w:val="4A101B4A"/>
    <w:multiLevelType w:val="multilevel"/>
    <w:tmpl w:val="45F2AD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pStyle w:val="4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8" w15:restartNumberingAfterBreak="0">
    <w:nsid w:val="51F912C6"/>
    <w:multiLevelType w:val="multilevel"/>
    <w:tmpl w:val="330A744C"/>
    <w:styleLink w:val="-2"/>
    <w:lvl w:ilvl="0">
      <w:numFmt w:val="decimal"/>
      <w:pStyle w:val="1-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-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-0"/>
      <w:lvlText w:val="%1.%2.%3."/>
      <w:lvlJc w:val="left"/>
      <w:pPr>
        <w:ind w:left="2631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-"/>
      <w:lvlText w:val="%1.%2.%3.%4."/>
      <w:lvlJc w:val="left"/>
      <w:pPr>
        <w:ind w:left="5326" w:hanging="648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232" w:hanging="792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5">
      <w:start w:val="1"/>
      <w:numFmt w:val="decimal"/>
      <w:pStyle w:val="6-"/>
      <w:lvlText w:val="%1.%2.%3.%4.%5.%6."/>
      <w:lvlJc w:val="left"/>
      <w:pPr>
        <w:ind w:left="2736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240" w:hanging="1080"/>
      </w:pPr>
      <w:rPr>
        <w:rFonts w:hint="default"/>
        <w:b w:val="0"/>
        <w:bCs w:val="0"/>
        <w:color w:val="auto"/>
      </w:rPr>
    </w:lvl>
    <w:lvl w:ilvl="7">
      <w:start w:val="1"/>
      <w:numFmt w:val="decimal"/>
      <w:pStyle w:val="8-"/>
      <w:lvlText w:val="%1.%2.%3.%4.%5.%6.%7.%8."/>
      <w:lvlJc w:val="left"/>
      <w:pPr>
        <w:ind w:left="3744" w:hanging="1224"/>
      </w:pPr>
      <w:rPr>
        <w:rFonts w:hint="default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617F1497"/>
    <w:multiLevelType w:val="multilevel"/>
    <w:tmpl w:val="99C49D84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  <w:sz w:val="28"/>
        <w:szCs w:val="28"/>
      </w:rPr>
    </w:lvl>
    <w:lvl w:ilvl="2">
      <w:start w:val="1"/>
      <w:numFmt w:val="decimal"/>
      <w:lvlText w:val="%1.%2.%3."/>
      <w:lvlJc w:val="left"/>
      <w:pPr>
        <w:ind w:left="1429" w:hanging="720"/>
      </w:pPr>
      <w:rPr>
        <w:rFonts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639" w:hanging="1080"/>
      </w:pPr>
      <w:rPr>
        <w:rFonts w:hint="default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880" w:hanging="1440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  <w:sz w:val="24"/>
        <w:szCs w:val="24"/>
      </w:rPr>
    </w:lvl>
    <w:lvl w:ilvl="6">
      <w:start w:val="1"/>
      <w:numFmt w:val="decimal"/>
      <w:lvlText w:val="%1.%2.%3.%4.%5.%6.%7."/>
      <w:lvlJc w:val="left"/>
      <w:pPr>
        <w:ind w:left="3960" w:hanging="1800"/>
      </w:pPr>
      <w:rPr>
        <w:rFonts w:hint="default"/>
        <w:b w:val="0"/>
        <w:bCs w:val="0"/>
      </w:rPr>
    </w:lvl>
    <w:lvl w:ilvl="7">
      <w:start w:val="1"/>
      <w:numFmt w:val="decimal"/>
      <w:lvlText w:val="%1.%2.%3.%4.%5.%6.%7.%8."/>
      <w:lvlJc w:val="left"/>
      <w:pPr>
        <w:ind w:left="468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040" w:hanging="2160"/>
      </w:pPr>
      <w:rPr>
        <w:rFonts w:hint="default"/>
      </w:rPr>
    </w:lvl>
  </w:abstractNum>
  <w:abstractNum w:abstractNumId="10" w15:restartNumberingAfterBreak="0">
    <w:nsid w:val="680E327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A0E36D1"/>
    <w:multiLevelType w:val="multilevel"/>
    <w:tmpl w:val="38C2CE9A"/>
    <w:lvl w:ilvl="0"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1283" w:hanging="432"/>
      </w:pPr>
      <w:rPr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2006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lang w:val="en-US"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decimal"/>
      <w:lvlText w:val="%1.%2.%3.%4.%5.%6."/>
      <w:lvlJc w:val="left"/>
      <w:pPr>
        <w:ind w:left="3771" w:hanging="936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4"/>
  </w:num>
  <w:num w:numId="4">
    <w:abstractNumId w:val="11"/>
  </w:num>
  <w:num w:numId="5">
    <w:abstractNumId w:val="7"/>
  </w:num>
  <w:num w:numId="6">
    <w:abstractNumId w:val="2"/>
  </w:num>
  <w:num w:numId="7">
    <w:abstractNumId w:val="6"/>
  </w:num>
  <w:num w:numId="8">
    <w:abstractNumId w:val="1"/>
  </w:num>
  <w:num w:numId="9">
    <w:abstractNumId w:val="0"/>
  </w:num>
  <w:num w:numId="10">
    <w:abstractNumId w:val="9"/>
  </w:num>
  <w:num w:numId="11">
    <w:abstractNumId w:val="3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2409"/>
    <w:rsid w:val="00012DA1"/>
    <w:rsid w:val="000248D3"/>
    <w:rsid w:val="00026DA2"/>
    <w:rsid w:val="00027E25"/>
    <w:rsid w:val="0003090C"/>
    <w:rsid w:val="000774F6"/>
    <w:rsid w:val="00097C8D"/>
    <w:rsid w:val="000A6ED0"/>
    <w:rsid w:val="00124047"/>
    <w:rsid w:val="00145B38"/>
    <w:rsid w:val="001B413B"/>
    <w:rsid w:val="001B4C07"/>
    <w:rsid w:val="002209E8"/>
    <w:rsid w:val="00225BA5"/>
    <w:rsid w:val="00241931"/>
    <w:rsid w:val="0026492C"/>
    <w:rsid w:val="00267198"/>
    <w:rsid w:val="00276EBB"/>
    <w:rsid w:val="002941FC"/>
    <w:rsid w:val="002B6CA4"/>
    <w:rsid w:val="002D7942"/>
    <w:rsid w:val="002F699E"/>
    <w:rsid w:val="002F6D72"/>
    <w:rsid w:val="0031748F"/>
    <w:rsid w:val="00385471"/>
    <w:rsid w:val="003A038D"/>
    <w:rsid w:val="003A0460"/>
    <w:rsid w:val="003C401D"/>
    <w:rsid w:val="003F1D26"/>
    <w:rsid w:val="003F3282"/>
    <w:rsid w:val="004016F4"/>
    <w:rsid w:val="00430F45"/>
    <w:rsid w:val="00437518"/>
    <w:rsid w:val="00450FD5"/>
    <w:rsid w:val="004708C1"/>
    <w:rsid w:val="0048142E"/>
    <w:rsid w:val="004C798E"/>
    <w:rsid w:val="004D4DDC"/>
    <w:rsid w:val="00543B06"/>
    <w:rsid w:val="00553BCB"/>
    <w:rsid w:val="005C3BFC"/>
    <w:rsid w:val="005D6C45"/>
    <w:rsid w:val="005D7839"/>
    <w:rsid w:val="00611CBD"/>
    <w:rsid w:val="00622409"/>
    <w:rsid w:val="0062323E"/>
    <w:rsid w:val="00634F56"/>
    <w:rsid w:val="00637C4D"/>
    <w:rsid w:val="00643057"/>
    <w:rsid w:val="006D2967"/>
    <w:rsid w:val="006F4F1E"/>
    <w:rsid w:val="0071357F"/>
    <w:rsid w:val="007150FE"/>
    <w:rsid w:val="00722433"/>
    <w:rsid w:val="00731692"/>
    <w:rsid w:val="00734357"/>
    <w:rsid w:val="007559C6"/>
    <w:rsid w:val="00760D89"/>
    <w:rsid w:val="0078530F"/>
    <w:rsid w:val="00791DCA"/>
    <w:rsid w:val="008979B0"/>
    <w:rsid w:val="008C4881"/>
    <w:rsid w:val="008D6F3C"/>
    <w:rsid w:val="00954977"/>
    <w:rsid w:val="00975FD2"/>
    <w:rsid w:val="00993F66"/>
    <w:rsid w:val="009A0379"/>
    <w:rsid w:val="009C7BC8"/>
    <w:rsid w:val="009E1C5C"/>
    <w:rsid w:val="00A10300"/>
    <w:rsid w:val="00A273E0"/>
    <w:rsid w:val="00A671DA"/>
    <w:rsid w:val="00A9691A"/>
    <w:rsid w:val="00A96D70"/>
    <w:rsid w:val="00AC3071"/>
    <w:rsid w:val="00B66321"/>
    <w:rsid w:val="00B72306"/>
    <w:rsid w:val="00B731E1"/>
    <w:rsid w:val="00B92C42"/>
    <w:rsid w:val="00C071E1"/>
    <w:rsid w:val="00C42C83"/>
    <w:rsid w:val="00C42E72"/>
    <w:rsid w:val="00C46BF4"/>
    <w:rsid w:val="00CB12B2"/>
    <w:rsid w:val="00CC554F"/>
    <w:rsid w:val="00CE7D06"/>
    <w:rsid w:val="00D33D8F"/>
    <w:rsid w:val="00D500A6"/>
    <w:rsid w:val="00D51B27"/>
    <w:rsid w:val="00D57CEE"/>
    <w:rsid w:val="00D71B32"/>
    <w:rsid w:val="00D76A8C"/>
    <w:rsid w:val="00DB645D"/>
    <w:rsid w:val="00E02C4C"/>
    <w:rsid w:val="00E26058"/>
    <w:rsid w:val="00E42599"/>
    <w:rsid w:val="00E45A6C"/>
    <w:rsid w:val="00E55239"/>
    <w:rsid w:val="00E70F38"/>
    <w:rsid w:val="00E862FA"/>
    <w:rsid w:val="00E9147E"/>
    <w:rsid w:val="00EA4B4E"/>
    <w:rsid w:val="00EB275C"/>
    <w:rsid w:val="00F40D68"/>
    <w:rsid w:val="00F53F1C"/>
    <w:rsid w:val="00F85838"/>
    <w:rsid w:val="00F8612D"/>
    <w:rsid w:val="00FB0D6D"/>
    <w:rsid w:val="00FC1D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A463F56"/>
  <w15:chartTrackingRefBased/>
  <w15:docId w15:val="{CDB3C623-924A-4E68-9BB3-0002AC92E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2409"/>
    <w:pPr>
      <w:bidi/>
    </w:pPr>
  </w:style>
  <w:style w:type="paragraph" w:styleId="1">
    <w:name w:val="heading 1"/>
    <w:aliases w:val=" תו, תו2 תו תו,1 כניסות,1 כניסות כותרת,ASAPHeading 1,Char Char Char,H2,H2 Char,H2 Char Char,H2 Char Char תו,H2 Char Char תו Char Char Char Char Char,H2 תו,h1,hdg1,כותרת 1 תו תו,כותרת 1 תו1,כותרת 1 תו2,כותרת 1 תו2 תו,ראש פרק,ראשי גת,תו2 תו תו"/>
    <w:basedOn w:val="a"/>
    <w:next w:val="a"/>
    <w:link w:val="10"/>
    <w:qFormat/>
    <w:rsid w:val="00622409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20">
    <w:name w:val="heading 2"/>
    <w:basedOn w:val="a"/>
    <w:next w:val="a"/>
    <w:link w:val="21"/>
    <w:uiPriority w:val="9"/>
    <w:semiHidden/>
    <w:unhideWhenUsed/>
    <w:qFormat/>
    <w:rsid w:val="00276EB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FooterText,LP1,List Paragraph1,List Paragraph_0,List Paragraph_1,Paragraphe de liste1,lp1,numbered,x.x.x.x,נספח 2 מתוקן,פיסקת bullets,פיסקת רשימה1,פיסקת רשימה11"/>
    <w:basedOn w:val="a"/>
    <w:link w:val="a4"/>
    <w:uiPriority w:val="34"/>
    <w:qFormat/>
    <w:rsid w:val="00622409"/>
    <w:pPr>
      <w:ind w:left="720"/>
      <w:contextualSpacing/>
    </w:pPr>
  </w:style>
  <w:style w:type="paragraph" w:styleId="a5">
    <w:name w:val="header"/>
    <w:basedOn w:val="a"/>
    <w:link w:val="a6"/>
    <w:unhideWhenUsed/>
    <w:rsid w:val="0062240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rsid w:val="00622409"/>
  </w:style>
  <w:style w:type="paragraph" w:styleId="a7">
    <w:name w:val="footer"/>
    <w:basedOn w:val="a"/>
    <w:link w:val="a8"/>
    <w:uiPriority w:val="99"/>
    <w:unhideWhenUsed/>
    <w:rsid w:val="0062240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rsid w:val="00622409"/>
  </w:style>
  <w:style w:type="character" w:styleId="Hyperlink">
    <w:name w:val="Hyperlink"/>
    <w:uiPriority w:val="99"/>
    <w:rsid w:val="00622409"/>
    <w:rPr>
      <w:rFonts w:ascii="Times New Roman" w:hAnsi="Times New Roman" w:cs="Times New Roman"/>
      <w:color w:val="0000FF"/>
      <w:u w:val="single"/>
    </w:rPr>
  </w:style>
  <w:style w:type="character" w:customStyle="1" w:styleId="a4">
    <w:name w:val="פיסקת רשימה תו"/>
    <w:aliases w:val="FooterText תו,LP1 תו,List Paragraph1 תו,List Paragraph_0 תו,List Paragraph_1 תו,Paragraphe de liste1 תו,lp1 תו,numbered תו,x.x.x.x תו,נספח 2 מתוקן תו,פיסקת bullets תו,פיסקת רשימה1 תו,פיסקת רשימה11 תו"/>
    <w:basedOn w:val="a0"/>
    <w:link w:val="a3"/>
    <w:uiPriority w:val="34"/>
    <w:rsid w:val="00622409"/>
  </w:style>
  <w:style w:type="paragraph" w:customStyle="1" w:styleId="2-0">
    <w:name w:val="2 - סעיף"/>
    <w:basedOn w:val="2-"/>
    <w:qFormat/>
    <w:rsid w:val="00622409"/>
    <w:pPr>
      <w:spacing w:before="120" w:after="120"/>
    </w:pPr>
    <w:rPr>
      <w:b w:val="0"/>
      <w:bCs w:val="0"/>
      <w:sz w:val="24"/>
      <w:szCs w:val="24"/>
    </w:rPr>
  </w:style>
  <w:style w:type="paragraph" w:customStyle="1" w:styleId="2-">
    <w:name w:val="2 - כותרת"/>
    <w:basedOn w:val="a3"/>
    <w:qFormat/>
    <w:rsid w:val="00622409"/>
    <w:pPr>
      <w:numPr>
        <w:ilvl w:val="1"/>
        <w:numId w:val="2"/>
      </w:numPr>
      <w:tabs>
        <w:tab w:val="num" w:pos="360"/>
      </w:tabs>
      <w:spacing w:before="360" w:after="240" w:line="360" w:lineRule="auto"/>
      <w:ind w:left="799" w:hanging="799"/>
      <w:contextualSpacing w:val="0"/>
      <w:jc w:val="both"/>
      <w:outlineLvl w:val="1"/>
    </w:pPr>
    <w:rPr>
      <w:rFonts w:ascii="David" w:eastAsia="Times New Roman" w:hAnsi="David" w:cs="David"/>
      <w:b/>
      <w:bCs/>
      <w:spacing w:val="15"/>
      <w:sz w:val="32"/>
      <w:szCs w:val="32"/>
    </w:rPr>
  </w:style>
  <w:style w:type="paragraph" w:customStyle="1" w:styleId="1-">
    <w:name w:val="1 - כותרת"/>
    <w:basedOn w:val="1"/>
    <w:qFormat/>
    <w:rsid w:val="00622409"/>
    <w:pPr>
      <w:keepLines w:val="0"/>
      <w:numPr>
        <w:numId w:val="2"/>
      </w:numPr>
      <w:tabs>
        <w:tab w:val="num" w:pos="360"/>
      </w:tabs>
      <w:spacing w:after="240" w:line="360" w:lineRule="auto"/>
      <w:ind w:left="0" w:firstLine="0"/>
    </w:pPr>
    <w:rPr>
      <w:rFonts w:ascii="David" w:eastAsia="Times New Roman" w:hAnsi="David" w:cs="David"/>
      <w:b/>
      <w:bCs/>
      <w:caps/>
      <w:color w:val="auto"/>
      <w:spacing w:val="15"/>
      <w:sz w:val="40"/>
      <w:szCs w:val="40"/>
    </w:rPr>
  </w:style>
  <w:style w:type="paragraph" w:customStyle="1" w:styleId="3-0">
    <w:name w:val="3 - כותרת"/>
    <w:basedOn w:val="a"/>
    <w:qFormat/>
    <w:rsid w:val="00622409"/>
    <w:pPr>
      <w:numPr>
        <w:ilvl w:val="2"/>
        <w:numId w:val="2"/>
      </w:numPr>
      <w:spacing w:before="120" w:after="120" w:line="360" w:lineRule="auto"/>
      <w:ind w:left="1586" w:hanging="851"/>
      <w:jc w:val="both"/>
      <w:outlineLvl w:val="2"/>
    </w:pPr>
    <w:rPr>
      <w:rFonts w:ascii="David" w:eastAsia="Times New Roman" w:hAnsi="David" w:cs="David"/>
      <w:b/>
      <w:bCs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4-">
    <w:name w:val="4 - סעיף"/>
    <w:basedOn w:val="a3"/>
    <w:qFormat/>
    <w:rsid w:val="00622409"/>
    <w:pPr>
      <w:numPr>
        <w:ilvl w:val="3"/>
        <w:numId w:val="2"/>
      </w:numPr>
      <w:tabs>
        <w:tab w:val="num" w:pos="360"/>
      </w:tabs>
      <w:spacing w:before="120" w:after="120" w:line="360" w:lineRule="auto"/>
      <w:ind w:left="2088" w:firstLine="0"/>
      <w:contextualSpacing w:val="0"/>
      <w:jc w:val="both"/>
      <w:outlineLvl w:val="3"/>
    </w:pPr>
    <w:rPr>
      <w:rFonts w:ascii="David" w:eastAsia="Times New Roman" w:hAnsi="David" w:cs="David"/>
      <w:sz w:val="24"/>
      <w:szCs w:val="24"/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3"/>
    <w:qFormat/>
    <w:rsid w:val="00622409"/>
    <w:pPr>
      <w:numPr>
        <w:ilvl w:val="4"/>
        <w:numId w:val="2"/>
      </w:numPr>
      <w:tabs>
        <w:tab w:val="num" w:pos="360"/>
      </w:tabs>
      <w:spacing w:before="120" w:after="120" w:line="360" w:lineRule="auto"/>
      <w:ind w:left="720" w:firstLine="0"/>
      <w:contextualSpacing w:val="0"/>
      <w:jc w:val="both"/>
      <w:outlineLvl w:val="4"/>
    </w:pPr>
    <w:rPr>
      <w:rFonts w:ascii="David" w:eastAsia="Times New Roman" w:hAnsi="David" w:cs="David"/>
      <w:sz w:val="24"/>
      <w:szCs w:val="24"/>
    </w:rPr>
  </w:style>
  <w:style w:type="paragraph" w:customStyle="1" w:styleId="6-">
    <w:name w:val="6 - סעיף"/>
    <w:basedOn w:val="5-"/>
    <w:qFormat/>
    <w:rsid w:val="00622409"/>
    <w:pPr>
      <w:numPr>
        <w:ilvl w:val="5"/>
      </w:numPr>
      <w:tabs>
        <w:tab w:val="num" w:pos="360"/>
      </w:tabs>
      <w:ind w:left="3287" w:hanging="1276"/>
    </w:pPr>
  </w:style>
  <w:style w:type="paragraph" w:customStyle="1" w:styleId="7-">
    <w:name w:val="7 - סעיף"/>
    <w:basedOn w:val="6-"/>
    <w:qFormat/>
    <w:rsid w:val="00622409"/>
    <w:pPr>
      <w:numPr>
        <w:ilvl w:val="6"/>
      </w:numPr>
      <w:tabs>
        <w:tab w:val="num" w:pos="360"/>
      </w:tabs>
    </w:pPr>
  </w:style>
  <w:style w:type="paragraph" w:customStyle="1" w:styleId="8-">
    <w:name w:val="8 - סעיף"/>
    <w:basedOn w:val="7-"/>
    <w:qFormat/>
    <w:rsid w:val="00622409"/>
    <w:pPr>
      <w:numPr>
        <w:ilvl w:val="7"/>
      </w:numPr>
      <w:tabs>
        <w:tab w:val="num" w:pos="360"/>
      </w:tabs>
    </w:pPr>
  </w:style>
  <w:style w:type="numbering" w:customStyle="1" w:styleId="-2">
    <w:name w:val="משרד האוצר - מדורג קצר2"/>
    <w:uiPriority w:val="99"/>
    <w:rsid w:val="00622409"/>
    <w:pPr>
      <w:numPr>
        <w:numId w:val="2"/>
      </w:numPr>
    </w:pPr>
  </w:style>
  <w:style w:type="paragraph" w:customStyle="1" w:styleId="3-">
    <w:name w:val="3 - סעיף"/>
    <w:basedOn w:val="3-0"/>
    <w:qFormat/>
    <w:rsid w:val="00622409"/>
    <w:pPr>
      <w:numPr>
        <w:numId w:val="3"/>
      </w:numPr>
      <w:ind w:left="1586" w:hanging="851"/>
    </w:pPr>
    <w:rPr>
      <w:b w:val="0"/>
      <w:bCs w:val="0"/>
    </w:rPr>
  </w:style>
  <w:style w:type="character" w:customStyle="1" w:styleId="10">
    <w:name w:val="כותרת 1 תו"/>
    <w:aliases w:val=" תו תו, תו2 תו תו תו,1 כניסות תו,1 כניסות כותרת תו,ASAPHeading 1 תו,Char Char Char תו,H2 תו1,H2 Char תו,H2 Char Char תו1,H2 Char Char תו תו,H2 Char Char תו Char Char Char Char Char תו,H2 תו תו,h1 תו,hdg1 תו,כותרת 1 תו תו תו,כותרת 1 תו1 תו"/>
    <w:basedOn w:val="a0"/>
    <w:link w:val="1"/>
    <w:uiPriority w:val="9"/>
    <w:rsid w:val="0062240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8">
    <w:name w:val="8 סעיף"/>
    <w:basedOn w:val="7-"/>
    <w:qFormat/>
    <w:rsid w:val="00026DA2"/>
    <w:pPr>
      <w:numPr>
        <w:ilvl w:val="0"/>
        <w:numId w:val="0"/>
      </w:numPr>
      <w:tabs>
        <w:tab w:val="left" w:pos="2555"/>
      </w:tabs>
      <w:spacing w:before="0"/>
      <w:ind w:left="2555" w:hanging="1580"/>
      <w:outlineLvl w:val="9"/>
    </w:pPr>
    <w:rPr>
      <w:rFonts w:eastAsia="Calibri"/>
      <w:color w:val="000000"/>
      <w:sz w:val="22"/>
    </w:rPr>
  </w:style>
  <w:style w:type="paragraph" w:customStyle="1" w:styleId="7">
    <w:name w:val="7 סעיף"/>
    <w:basedOn w:val="a"/>
    <w:qFormat/>
    <w:rsid w:val="00026DA2"/>
    <w:pPr>
      <w:tabs>
        <w:tab w:val="left" w:pos="2275"/>
      </w:tabs>
      <w:spacing w:after="120" w:line="360" w:lineRule="auto"/>
      <w:ind w:left="2261" w:hanging="1540"/>
      <w:jc w:val="both"/>
      <w:outlineLvl w:val="6"/>
    </w:pPr>
    <w:rPr>
      <w:rFonts w:ascii="David" w:eastAsia="Times New Roman" w:hAnsi="David" w:cs="David"/>
      <w:color w:val="000000"/>
      <w:sz w:val="24"/>
      <w:szCs w:val="24"/>
    </w:rPr>
  </w:style>
  <w:style w:type="paragraph" w:customStyle="1" w:styleId="22">
    <w:name w:val="2 כות'"/>
    <w:basedOn w:val="a"/>
    <w:qFormat/>
    <w:rsid w:val="00026DA2"/>
    <w:pPr>
      <w:tabs>
        <w:tab w:val="left" w:pos="634"/>
      </w:tabs>
      <w:spacing w:after="200" w:line="360" w:lineRule="auto"/>
      <w:ind w:left="634" w:hanging="634"/>
      <w:jc w:val="both"/>
      <w:outlineLvl w:val="1"/>
    </w:pPr>
    <w:rPr>
      <w:rFonts w:ascii="David" w:eastAsia="Times New Roman" w:hAnsi="David" w:cs="David"/>
      <w:b/>
      <w:bCs/>
      <w:sz w:val="28"/>
      <w:szCs w:val="28"/>
      <w:u w:val="single"/>
    </w:rPr>
  </w:style>
  <w:style w:type="paragraph" w:customStyle="1" w:styleId="3">
    <w:name w:val="3 כות'"/>
    <w:basedOn w:val="a"/>
    <w:link w:val="30"/>
    <w:qFormat/>
    <w:rsid w:val="00026DA2"/>
    <w:pPr>
      <w:tabs>
        <w:tab w:val="left" w:pos="909"/>
      </w:tabs>
      <w:spacing w:after="120" w:line="360" w:lineRule="auto"/>
      <w:ind w:left="504" w:hanging="504"/>
      <w:jc w:val="both"/>
      <w:outlineLvl w:val="2"/>
    </w:pPr>
    <w:rPr>
      <w:rFonts w:ascii="David" w:eastAsia="Times New Roman" w:hAnsi="David" w:cs="David"/>
      <w:b/>
      <w:bCs/>
      <w:color w:val="000000"/>
      <w:sz w:val="24"/>
      <w:szCs w:val="24"/>
      <w:u w:val="single"/>
    </w:rPr>
  </w:style>
  <w:style w:type="paragraph" w:customStyle="1" w:styleId="40">
    <w:name w:val="4 סעיף"/>
    <w:basedOn w:val="a"/>
    <w:link w:val="41"/>
    <w:qFormat/>
    <w:rsid w:val="00026DA2"/>
    <w:pPr>
      <w:tabs>
        <w:tab w:val="left" w:pos="1334"/>
      </w:tabs>
      <w:spacing w:after="120" w:line="360" w:lineRule="auto"/>
      <w:ind w:left="648" w:hanging="648"/>
      <w:jc w:val="both"/>
      <w:outlineLvl w:val="3"/>
    </w:pPr>
    <w:rPr>
      <w:rFonts w:ascii="David" w:eastAsia="Times New Roman" w:hAnsi="David" w:cs="David"/>
      <w:sz w:val="24"/>
      <w:szCs w:val="24"/>
    </w:rPr>
  </w:style>
  <w:style w:type="paragraph" w:customStyle="1" w:styleId="5">
    <w:name w:val="5 סעיף"/>
    <w:basedOn w:val="a"/>
    <w:link w:val="50"/>
    <w:qFormat/>
    <w:rsid w:val="00026DA2"/>
    <w:pPr>
      <w:tabs>
        <w:tab w:val="left" w:pos="1617"/>
      </w:tabs>
      <w:spacing w:after="120" w:line="360" w:lineRule="auto"/>
      <w:ind w:left="1617" w:hanging="1275"/>
      <w:jc w:val="both"/>
      <w:outlineLvl w:val="3"/>
    </w:pPr>
    <w:rPr>
      <w:rFonts w:ascii="David" w:eastAsia="Times New Roman" w:hAnsi="David" w:cs="David"/>
      <w:sz w:val="24"/>
      <w:szCs w:val="24"/>
    </w:rPr>
  </w:style>
  <w:style w:type="paragraph" w:customStyle="1" w:styleId="6">
    <w:name w:val="6 סעיף"/>
    <w:basedOn w:val="a"/>
    <w:link w:val="60"/>
    <w:qFormat/>
    <w:rsid w:val="00026DA2"/>
    <w:pPr>
      <w:tabs>
        <w:tab w:val="left" w:pos="1841"/>
      </w:tabs>
      <w:spacing w:after="120" w:line="360" w:lineRule="auto"/>
      <w:ind w:left="1841" w:hanging="1288"/>
      <w:jc w:val="both"/>
      <w:outlineLvl w:val="5"/>
    </w:pPr>
    <w:rPr>
      <w:rFonts w:ascii="David" w:eastAsia="Times New Roman" w:hAnsi="David" w:cs="David"/>
      <w:sz w:val="24"/>
      <w:szCs w:val="24"/>
    </w:rPr>
  </w:style>
  <w:style w:type="paragraph" w:customStyle="1" w:styleId="31">
    <w:name w:val="3 סעיף"/>
    <w:basedOn w:val="3"/>
    <w:link w:val="32"/>
    <w:qFormat/>
    <w:rsid w:val="00026DA2"/>
    <w:pPr>
      <w:numPr>
        <w:ilvl w:val="2"/>
      </w:numPr>
      <w:ind w:left="504" w:hanging="504"/>
    </w:pPr>
    <w:rPr>
      <w:b w:val="0"/>
      <w:bCs w:val="0"/>
      <w:u w:val="none"/>
    </w:rPr>
  </w:style>
  <w:style w:type="paragraph" w:customStyle="1" w:styleId="3-1">
    <w:name w:val="3-פסקה"/>
    <w:basedOn w:val="a"/>
    <w:link w:val="3-2"/>
    <w:qFormat/>
    <w:rsid w:val="00026DA2"/>
    <w:pPr>
      <w:tabs>
        <w:tab w:val="left" w:pos="909"/>
      </w:tabs>
      <w:spacing w:after="120" w:line="360" w:lineRule="auto"/>
      <w:ind w:left="909"/>
      <w:jc w:val="both"/>
      <w:outlineLvl w:val="2"/>
    </w:pPr>
    <w:rPr>
      <w:rFonts w:ascii="David" w:eastAsia="Times New Roman" w:hAnsi="David" w:cs="David"/>
      <w:color w:val="000000"/>
      <w:sz w:val="24"/>
      <w:szCs w:val="24"/>
    </w:rPr>
  </w:style>
  <w:style w:type="character" w:customStyle="1" w:styleId="32">
    <w:name w:val="3 סעיף תו"/>
    <w:link w:val="31"/>
    <w:rsid w:val="00026DA2"/>
    <w:rPr>
      <w:rFonts w:ascii="David" w:eastAsia="Times New Roman" w:hAnsi="David" w:cs="David"/>
      <w:color w:val="000000"/>
      <w:sz w:val="24"/>
      <w:szCs w:val="24"/>
    </w:rPr>
  </w:style>
  <w:style w:type="character" w:customStyle="1" w:styleId="3-2">
    <w:name w:val="3-פסקה תו"/>
    <w:link w:val="3-1"/>
    <w:rsid w:val="00026DA2"/>
    <w:rPr>
      <w:rFonts w:ascii="David" w:eastAsia="Times New Roman" w:hAnsi="David" w:cs="David"/>
      <w:color w:val="000000"/>
      <w:sz w:val="24"/>
      <w:szCs w:val="24"/>
    </w:rPr>
  </w:style>
  <w:style w:type="character" w:customStyle="1" w:styleId="50">
    <w:name w:val="5 סעיף תו"/>
    <w:link w:val="5"/>
    <w:rsid w:val="00731692"/>
    <w:rPr>
      <w:rFonts w:ascii="David" w:eastAsia="Times New Roman" w:hAnsi="David" w:cs="David"/>
      <w:sz w:val="24"/>
      <w:szCs w:val="24"/>
    </w:rPr>
  </w:style>
  <w:style w:type="character" w:customStyle="1" w:styleId="30">
    <w:name w:val="3 כות' תו"/>
    <w:link w:val="3"/>
    <w:rsid w:val="00F53F1C"/>
    <w:rPr>
      <w:rFonts w:ascii="David" w:eastAsia="Times New Roman" w:hAnsi="David" w:cs="David"/>
      <w:b/>
      <w:bCs/>
      <w:color w:val="000000"/>
      <w:sz w:val="24"/>
      <w:szCs w:val="24"/>
      <w:u w:val="single"/>
    </w:rPr>
  </w:style>
  <w:style w:type="character" w:customStyle="1" w:styleId="41">
    <w:name w:val="4 סעיף תו"/>
    <w:link w:val="40"/>
    <w:rsid w:val="00F53F1C"/>
    <w:rPr>
      <w:rFonts w:ascii="David" w:eastAsia="Times New Roman" w:hAnsi="David" w:cs="David"/>
      <w:sz w:val="24"/>
      <w:szCs w:val="24"/>
    </w:rPr>
  </w:style>
  <w:style w:type="character" w:customStyle="1" w:styleId="60">
    <w:name w:val="6 סעיף תו"/>
    <w:link w:val="6"/>
    <w:rsid w:val="00F53F1C"/>
    <w:rPr>
      <w:rFonts w:ascii="David" w:eastAsia="Times New Roman" w:hAnsi="David" w:cs="David"/>
      <w:sz w:val="24"/>
      <w:szCs w:val="24"/>
    </w:rPr>
  </w:style>
  <w:style w:type="paragraph" w:customStyle="1" w:styleId="4">
    <w:name w:val="4 כות'"/>
    <w:basedOn w:val="40"/>
    <w:link w:val="42"/>
    <w:qFormat/>
    <w:rsid w:val="00F53F1C"/>
    <w:pPr>
      <w:numPr>
        <w:ilvl w:val="3"/>
        <w:numId w:val="5"/>
      </w:numPr>
    </w:pPr>
    <w:rPr>
      <w:b/>
      <w:bCs/>
      <w:u w:val="single"/>
    </w:rPr>
  </w:style>
  <w:style w:type="paragraph" w:customStyle="1" w:styleId="4-0">
    <w:name w:val="4-פסקה"/>
    <w:basedOn w:val="40"/>
    <w:link w:val="4-1"/>
    <w:qFormat/>
    <w:rsid w:val="00F53F1C"/>
    <w:pPr>
      <w:ind w:left="1334" w:firstLine="0"/>
    </w:pPr>
  </w:style>
  <w:style w:type="character" w:customStyle="1" w:styleId="42">
    <w:name w:val="4 כות' תו"/>
    <w:link w:val="4"/>
    <w:rsid w:val="00F53F1C"/>
    <w:rPr>
      <w:rFonts w:ascii="David" w:eastAsia="Times New Roman" w:hAnsi="David" w:cs="David"/>
      <w:b/>
      <w:bCs/>
      <w:sz w:val="24"/>
      <w:szCs w:val="24"/>
      <w:u w:val="single"/>
    </w:rPr>
  </w:style>
  <w:style w:type="character" w:customStyle="1" w:styleId="4-1">
    <w:name w:val="4-פסקה תו"/>
    <w:link w:val="4-0"/>
    <w:rsid w:val="00F53F1C"/>
    <w:rPr>
      <w:rFonts w:ascii="David" w:eastAsia="Times New Roman" w:hAnsi="David" w:cs="David"/>
      <w:sz w:val="24"/>
      <w:szCs w:val="24"/>
    </w:rPr>
  </w:style>
  <w:style w:type="paragraph" w:styleId="a9">
    <w:name w:val="Balloon Text"/>
    <w:basedOn w:val="a"/>
    <w:link w:val="aa"/>
    <w:uiPriority w:val="99"/>
    <w:semiHidden/>
    <w:unhideWhenUsed/>
    <w:rsid w:val="0073435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734357"/>
    <w:rPr>
      <w:rFonts w:ascii="Tahoma" w:hAnsi="Tahoma" w:cs="Tahoma"/>
      <w:sz w:val="18"/>
      <w:szCs w:val="18"/>
    </w:rPr>
  </w:style>
  <w:style w:type="character" w:styleId="ab">
    <w:name w:val="annotation reference"/>
    <w:basedOn w:val="a0"/>
    <w:uiPriority w:val="99"/>
    <w:semiHidden/>
    <w:unhideWhenUsed/>
    <w:rsid w:val="00D71B32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D71B32"/>
    <w:pPr>
      <w:spacing w:line="240" w:lineRule="auto"/>
    </w:pPr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D71B32"/>
    <w:rPr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D71B32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D71B32"/>
    <w:rPr>
      <w:b/>
      <w:bCs/>
      <w:sz w:val="20"/>
      <w:szCs w:val="20"/>
    </w:rPr>
  </w:style>
  <w:style w:type="table" w:customStyle="1" w:styleId="11">
    <w:name w:val="טקסט טבלה תחתונה1"/>
    <w:basedOn w:val="a1"/>
    <w:next w:val="af0"/>
    <w:rsid w:val="0026492C"/>
    <w:pPr>
      <w:bidi/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0">
    <w:name w:val="Table Grid"/>
    <w:basedOn w:val="a1"/>
    <w:uiPriority w:val="39"/>
    <w:rsid w:val="0026492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3">
    <w:name w:val="רמה 2 כותרת גדולה תו"/>
    <w:basedOn w:val="a0"/>
    <w:link w:val="2"/>
    <w:uiPriority w:val="99"/>
    <w:locked/>
    <w:rsid w:val="00276EBB"/>
    <w:rPr>
      <w:rFonts w:ascii="David" w:eastAsia="Times New Roman" w:hAnsi="David" w:cs="David"/>
      <w:bCs/>
      <w:kern w:val="28"/>
      <w:sz w:val="36"/>
      <w:szCs w:val="36"/>
    </w:rPr>
  </w:style>
  <w:style w:type="paragraph" w:customStyle="1" w:styleId="2">
    <w:name w:val="רמה 2 כותרת גדולה"/>
    <w:basedOn w:val="a"/>
    <w:link w:val="23"/>
    <w:uiPriority w:val="99"/>
    <w:qFormat/>
    <w:rsid w:val="00276EBB"/>
    <w:pPr>
      <w:numPr>
        <w:ilvl w:val="1"/>
        <w:numId w:val="9"/>
      </w:numPr>
      <w:spacing w:before="120" w:after="120" w:line="360" w:lineRule="auto"/>
      <w:jc w:val="center"/>
      <w:outlineLvl w:val="0"/>
    </w:pPr>
    <w:rPr>
      <w:rFonts w:ascii="David" w:eastAsia="Times New Roman" w:hAnsi="David" w:cs="David"/>
      <w:bCs/>
      <w:kern w:val="28"/>
      <w:sz w:val="36"/>
      <w:szCs w:val="36"/>
    </w:rPr>
  </w:style>
  <w:style w:type="character" w:customStyle="1" w:styleId="af1">
    <w:name w:val="ג תו"/>
    <w:basedOn w:val="a0"/>
    <w:link w:val="af2"/>
    <w:locked/>
    <w:rsid w:val="00276EBB"/>
    <w:rPr>
      <w:rFonts w:ascii="David" w:eastAsia="Times New Roman" w:hAnsi="David" w:cs="David"/>
      <w:b/>
      <w:bCs/>
      <w:caps/>
      <w:spacing w:val="15"/>
      <w:sz w:val="32"/>
      <w:szCs w:val="32"/>
    </w:rPr>
  </w:style>
  <w:style w:type="paragraph" w:customStyle="1" w:styleId="af2">
    <w:name w:val="ג"/>
    <w:basedOn w:val="20"/>
    <w:link w:val="af1"/>
    <w:qFormat/>
    <w:rsid w:val="00276EBB"/>
    <w:pPr>
      <w:tabs>
        <w:tab w:val="num" w:pos="737"/>
        <w:tab w:val="left" w:pos="1050"/>
      </w:tabs>
      <w:spacing w:before="0" w:after="120" w:line="240" w:lineRule="auto"/>
      <w:ind w:left="737" w:hanging="737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character" w:customStyle="1" w:styleId="21">
    <w:name w:val="כותרת 2 תו"/>
    <w:basedOn w:val="a0"/>
    <w:link w:val="20"/>
    <w:uiPriority w:val="9"/>
    <w:semiHidden/>
    <w:rsid w:val="00276EBB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af3">
    <w:name w:val="Revision"/>
    <w:hidden/>
    <w:uiPriority w:val="99"/>
    <w:semiHidden/>
    <w:rsid w:val="00A1030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895BBB-3252-4F17-A253-866622B4A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671</Words>
  <Characters>3356</Characters>
  <Application>Microsoft Office Word</Application>
  <DocSecurity>0</DocSecurity>
  <Lines>27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זהר בראור</dc:creator>
  <cp:lastModifiedBy>יוכי בר-מימון</cp:lastModifiedBy>
  <cp:revision>2</cp:revision>
  <cp:lastPrinted>2023-06-06T18:18:00Z</cp:lastPrinted>
  <dcterms:created xsi:type="dcterms:W3CDTF">2023-06-18T06:43:00Z</dcterms:created>
  <dcterms:modified xsi:type="dcterms:W3CDTF">2023-06-18T06:43:00Z</dcterms:modified>
</cp:coreProperties>
</file>